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D408" w14:textId="77777777" w:rsidR="009243F8" w:rsidRDefault="009243F8" w:rsidP="009243F8">
      <w:pPr>
        <w:autoSpaceDE w:val="0"/>
        <w:autoSpaceDN w:val="0"/>
        <w:adjustRightInd w:val="0"/>
        <w:spacing w:before="120" w:after="120"/>
        <w:ind w:firstLine="0"/>
        <w:jc w:val="center"/>
        <w:rPr>
          <w:rFonts w:ascii="Times New Roman" w:eastAsia="Times New Roman" w:hAnsi="Times New Roman" w:cs="Times New Roman"/>
          <w:b/>
          <w:bCs/>
          <w:color w:val="212121"/>
          <w:sz w:val="32"/>
          <w:szCs w:val="32"/>
          <w:rtl/>
        </w:rPr>
      </w:pPr>
    </w:p>
    <w:p w14:paraId="6E22CCD0" w14:textId="5D3F8D4E" w:rsidR="009243F8" w:rsidRPr="009243F8" w:rsidRDefault="009243F8" w:rsidP="009243F8">
      <w:pPr>
        <w:autoSpaceDE w:val="0"/>
        <w:autoSpaceDN w:val="0"/>
        <w:adjustRightInd w:val="0"/>
        <w:spacing w:before="120" w:after="120"/>
        <w:ind w:firstLine="0"/>
        <w:jc w:val="center"/>
        <w:rPr>
          <w:rFonts w:ascii="Times New Roman" w:eastAsia="Times New Roman" w:hAnsi="Times New Roman" w:cs="Times New Roman"/>
          <w:b/>
          <w:bCs/>
          <w:color w:val="212121"/>
          <w:sz w:val="32"/>
          <w:szCs w:val="32"/>
          <w:rtl/>
        </w:rPr>
      </w:pPr>
      <w:r w:rsidRPr="009243F8">
        <w:rPr>
          <w:rFonts w:ascii="Times New Roman" w:eastAsia="Times New Roman" w:hAnsi="Times New Roman" w:cs="Times New Roman"/>
          <w:b/>
          <w:bCs/>
          <w:color w:val="212121"/>
          <w:sz w:val="32"/>
          <w:szCs w:val="32"/>
          <w:rtl/>
        </w:rPr>
        <w:t xml:space="preserve">العنوان ينبغي أن يقتصر على </w:t>
      </w:r>
      <w:r w:rsidRPr="009243F8">
        <w:rPr>
          <w:rFonts w:ascii="Times New Roman" w:eastAsia="Times New Roman" w:hAnsi="Times New Roman" w:cs="Times New Roman" w:hint="cs"/>
          <w:b/>
          <w:bCs/>
          <w:color w:val="212121"/>
          <w:sz w:val="32"/>
          <w:szCs w:val="32"/>
          <w:rtl/>
        </w:rPr>
        <w:t>1</w:t>
      </w:r>
      <w:r w:rsidRPr="009243F8">
        <w:rPr>
          <w:rFonts w:ascii="Times New Roman" w:eastAsia="Times New Roman" w:hAnsi="Times New Roman" w:cs="Times New Roman"/>
          <w:b/>
          <w:bCs/>
          <w:color w:val="212121"/>
          <w:sz w:val="32"/>
          <w:szCs w:val="32"/>
          <w:rtl/>
        </w:rPr>
        <w:t>5 كلمة أو أقل و يجب ألا يتضمن المختصرات</w:t>
      </w:r>
    </w:p>
    <w:p w14:paraId="48184A63" w14:textId="61366D16" w:rsidR="009243F8" w:rsidRPr="009243F8" w:rsidRDefault="000B03C2" w:rsidP="009243F8">
      <w:pPr>
        <w:autoSpaceDE w:val="0"/>
        <w:autoSpaceDN w:val="0"/>
        <w:adjustRightInd w:val="0"/>
        <w:spacing w:before="120" w:after="120"/>
        <w:ind w:firstLine="0"/>
        <w:jc w:val="center"/>
        <w:rPr>
          <w:rFonts w:ascii="Times New Roman" w:hAnsi="Times New Roman" w:cs="Times New Roman"/>
          <w:b/>
          <w:bCs/>
          <w:sz w:val="32"/>
          <w:szCs w:val="32"/>
        </w:rPr>
      </w:pPr>
      <w:bookmarkStart w:id="0" w:name="_Hlk142747827"/>
      <w:r>
        <w:rPr>
          <w:rFonts w:ascii="Times New Roman" w:eastAsia="Times New Roman" w:hAnsi="Times New Roman" w:cs="Times New Roman" w:hint="cs"/>
          <w:b/>
          <w:bCs/>
          <w:sz w:val="32"/>
          <w:szCs w:val="32"/>
          <w:rtl/>
        </w:rPr>
        <w:t xml:space="preserve"> </w:t>
      </w:r>
      <w:r w:rsidRPr="000B03C2">
        <w:rPr>
          <w:rFonts w:ascii="Times New Roman" w:eastAsia="Times New Roman" w:hAnsi="Times New Roman" w:cs="Times New Roman"/>
          <w:b/>
          <w:bCs/>
          <w:sz w:val="32"/>
          <w:szCs w:val="32"/>
        </w:rPr>
        <w:t>(simplified Arabic)</w:t>
      </w:r>
      <w:r>
        <w:rPr>
          <w:rFonts w:ascii="Times New Roman" w:eastAsia="Times New Roman" w:hAnsi="Times New Roman" w:cs="Times New Roman" w:hint="cs"/>
          <w:b/>
          <w:bCs/>
          <w:sz w:val="32"/>
          <w:szCs w:val="32"/>
          <w:rtl/>
        </w:rPr>
        <w:t xml:space="preserve"> </w:t>
      </w:r>
      <w:r w:rsidR="009243F8" w:rsidRPr="009243F8">
        <w:rPr>
          <w:rFonts w:ascii="Times New Roman" w:eastAsia="Times New Roman" w:hAnsi="Times New Roman" w:cs="Times New Roman" w:hint="cs"/>
          <w:b/>
          <w:bCs/>
          <w:sz w:val="32"/>
          <w:szCs w:val="32"/>
          <w:rtl/>
        </w:rPr>
        <w:t>وحجم الخط (16)</w:t>
      </w:r>
      <w:r>
        <w:rPr>
          <w:rFonts w:ascii="Times New Roman" w:eastAsia="Times New Roman" w:hAnsi="Times New Roman" w:cs="Times New Roman" w:hint="cs"/>
          <w:b/>
          <w:bCs/>
          <w:sz w:val="32"/>
          <w:szCs w:val="32"/>
          <w:rtl/>
        </w:rPr>
        <w:t xml:space="preserve"> ونوع الخط </w:t>
      </w:r>
    </w:p>
    <w:tbl>
      <w:tblPr>
        <w:tblStyle w:val="TableGrid1"/>
        <w:tblpPr w:leftFromText="180" w:rightFromText="180" w:vertAnchor="page" w:horzAnchor="margin" w:tblpXSpec="center" w:tblpY="4036"/>
        <w:bidiVisual/>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147"/>
        <w:gridCol w:w="3147"/>
      </w:tblGrid>
      <w:tr w:rsidR="009243F8" w:rsidRPr="009243F8" w14:paraId="0507C5B2" w14:textId="77777777" w:rsidTr="009243F8">
        <w:trPr>
          <w:trHeight w:val="1547"/>
        </w:trPr>
        <w:tc>
          <w:tcPr>
            <w:tcW w:w="3426" w:type="dxa"/>
          </w:tcPr>
          <w:p w14:paraId="43670661" w14:textId="0AFC7AE0" w:rsidR="009243F8" w:rsidRPr="009243F8" w:rsidRDefault="009243F8" w:rsidP="009243F8">
            <w:pPr>
              <w:spacing w:afterLines="30" w:after="72"/>
              <w:ind w:left="888" w:right="57" w:firstLine="0"/>
              <w:jc w:val="center"/>
              <w:rPr>
                <w:rFonts w:ascii="Times New Roman" w:eastAsia="Calibri" w:hAnsi="Times New Roman" w:cs="Times New Roman"/>
                <w:b/>
                <w:bCs/>
                <w:color w:val="000000"/>
                <w:sz w:val="28"/>
                <w:szCs w:val="28"/>
                <w:lang w:bidi="ar-IQ"/>
              </w:rPr>
            </w:pPr>
            <w:bookmarkStart w:id="1" w:name="_Hlk142749244"/>
            <w:bookmarkEnd w:id="0"/>
            <w:r w:rsidRPr="009243F8">
              <w:rPr>
                <w:rFonts w:ascii="Times New Roman" w:eastAsia="Calibri" w:hAnsi="Times New Roman" w:cs="Times New Roman" w:hint="cs"/>
                <w:b/>
                <w:bCs/>
                <w:color w:val="000000"/>
                <w:sz w:val="28"/>
                <w:szCs w:val="28"/>
                <w:rtl/>
                <w:lang w:bidi="ar-IQ"/>
              </w:rPr>
              <w:t>الباحث الاول</w:t>
            </w:r>
            <w:r>
              <w:rPr>
                <w:rFonts w:ascii="Times New Roman" w:eastAsia="Calibri" w:hAnsi="Times New Roman" w:cs="Times New Roman"/>
                <w:b/>
                <w:bCs/>
                <w:color w:val="000000"/>
                <w:sz w:val="28"/>
                <w:szCs w:val="28"/>
                <w:lang w:bidi="ar-IQ"/>
              </w:rPr>
              <w:t xml:space="preserve"> </w:t>
            </w:r>
            <w:r w:rsidR="00BB0508">
              <w:rPr>
                <w:rFonts w:ascii="Times New Roman" w:eastAsia="Calibri" w:hAnsi="Times New Roman" w:cs="Times New Roman"/>
                <w:b/>
                <w:bCs/>
                <w:color w:val="000000"/>
                <w:sz w:val="28"/>
                <w:szCs w:val="28"/>
                <w:lang w:bidi="ar-IQ"/>
              </w:rPr>
              <w:t xml:space="preserve">   </w:t>
            </w:r>
            <w:r>
              <w:rPr>
                <w:rFonts w:ascii="Times New Roman" w:eastAsia="Calibri" w:hAnsi="Times New Roman" w:cs="Times New Roman"/>
                <w:b/>
                <w:bCs/>
                <w:color w:val="000000"/>
                <w:sz w:val="28"/>
                <w:szCs w:val="28"/>
                <w:lang w:bidi="ar-IQ"/>
              </w:rPr>
              <w:t xml:space="preserve"> </w:t>
            </w:r>
          </w:p>
          <w:p w14:paraId="626C8011" w14:textId="48143BA6" w:rsidR="009243F8" w:rsidRPr="009243F8" w:rsidRDefault="009243F8" w:rsidP="009243F8">
            <w:pPr>
              <w:ind w:left="888" w:right="57" w:firstLine="0"/>
              <w:contextualSpacing/>
              <w:jc w:val="center"/>
              <w:rPr>
                <w:rFonts w:ascii="Times New Roman" w:eastAsia="Calibri" w:hAnsi="Times New Roman" w:cs="Times New Roman" w:hint="cs"/>
                <w:color w:val="000000"/>
                <w:sz w:val="28"/>
                <w:szCs w:val="28"/>
                <w:rtl/>
                <w:lang w:bidi="ar-IQ"/>
              </w:rPr>
            </w:pPr>
            <w:r>
              <w:rPr>
                <w:rFonts w:ascii="Times New Roman" w:eastAsia="Calibri" w:hAnsi="Times New Roman" w:cs="Times New Roman" w:hint="cs"/>
                <w:color w:val="000000"/>
                <w:sz w:val="28"/>
                <w:szCs w:val="28"/>
                <w:rtl/>
                <w:lang w:bidi="ar-IQ"/>
              </w:rPr>
              <w:t>جهة الانتساب</w:t>
            </w:r>
          </w:p>
          <w:p w14:paraId="7779FB4B" w14:textId="77777777" w:rsidR="009243F8" w:rsidRPr="009243F8" w:rsidRDefault="009243F8" w:rsidP="009243F8">
            <w:pPr>
              <w:ind w:left="888" w:right="57" w:firstLine="0"/>
              <w:contextualSpacing/>
              <w:jc w:val="center"/>
              <w:rPr>
                <w:rFonts w:ascii="Times New Roman" w:eastAsia="Calibri" w:hAnsi="Times New Roman" w:cs="Times New Roman"/>
                <w:color w:val="000000"/>
                <w:sz w:val="28"/>
                <w:szCs w:val="28"/>
                <w:lang w:bidi="ar-IQ"/>
              </w:rPr>
            </w:pPr>
            <w:r w:rsidRPr="009243F8">
              <w:rPr>
                <w:rFonts w:ascii="Times New Roman" w:eastAsia="Calibri" w:hAnsi="Times New Roman" w:cs="Times New Roman" w:hint="cs"/>
                <w:color w:val="000000"/>
                <w:sz w:val="28"/>
                <w:szCs w:val="28"/>
                <w:rtl/>
                <w:lang w:bidi="ar-IQ"/>
              </w:rPr>
              <w:t>العنوان</w:t>
            </w:r>
          </w:p>
          <w:p w14:paraId="1DAA5466" w14:textId="6E7C5942" w:rsidR="009243F8" w:rsidRPr="009243F8" w:rsidRDefault="009243F8" w:rsidP="009243F8">
            <w:pPr>
              <w:ind w:left="888" w:right="57" w:firstLine="0"/>
              <w:jc w:val="center"/>
              <w:rPr>
                <w:rFonts w:ascii="Times New Roman" w:eastAsia="Calibri" w:hAnsi="Times New Roman" w:cs="Times New Roman"/>
                <w:color w:val="000000"/>
                <w:sz w:val="28"/>
                <w:szCs w:val="28"/>
                <w:lang w:bidi="ar-IQ"/>
              </w:rPr>
            </w:pPr>
            <w:r w:rsidRPr="009243F8">
              <w:rPr>
                <w:rFonts w:ascii="Times New Roman" w:eastAsia="Calibri" w:hAnsi="Times New Roman" w:cs="Times New Roman" w:hint="cs"/>
                <w:color w:val="000000"/>
                <w:sz w:val="28"/>
                <w:szCs w:val="28"/>
                <w:rtl/>
                <w:lang w:bidi="ar-IQ"/>
              </w:rPr>
              <w:t>المدينة</w:t>
            </w:r>
            <w:r>
              <w:rPr>
                <w:rFonts w:ascii="Times New Roman" w:eastAsia="Calibri" w:hAnsi="Times New Roman" w:cs="Times New Roman" w:hint="cs"/>
                <w:color w:val="000000"/>
                <w:sz w:val="28"/>
                <w:szCs w:val="28"/>
                <w:rtl/>
                <w:lang w:bidi="ar-IQ"/>
              </w:rPr>
              <w:t xml:space="preserve"> </w:t>
            </w:r>
            <w:r w:rsidRPr="009243F8">
              <w:rPr>
                <w:rFonts w:ascii="Times New Roman" w:eastAsia="Calibri" w:hAnsi="Times New Roman" w:cs="Times New Roman" w:hint="cs"/>
                <w:color w:val="000000"/>
                <w:sz w:val="28"/>
                <w:szCs w:val="28"/>
                <w:rtl/>
                <w:lang w:bidi="ar-IQ"/>
              </w:rPr>
              <w:t>، البلد</w:t>
            </w:r>
          </w:p>
          <w:p w14:paraId="2A74931D" w14:textId="690FE991" w:rsidR="009243F8" w:rsidRPr="009243F8" w:rsidRDefault="009243F8" w:rsidP="009243F8">
            <w:pPr>
              <w:ind w:left="888" w:right="57" w:firstLine="0"/>
              <w:jc w:val="center"/>
              <w:rPr>
                <w:rFonts w:ascii="Times New Roman" w:eastAsia="Calibri" w:hAnsi="Times New Roman" w:cs="Times New Roman"/>
                <w:color w:val="000000"/>
                <w:sz w:val="28"/>
                <w:szCs w:val="28"/>
                <w:rtl/>
                <w:lang w:bidi="ar-IQ"/>
              </w:rPr>
            </w:pPr>
            <w:r>
              <w:rPr>
                <w:rFonts w:ascii="Times New Roman" w:eastAsia="Calibri" w:hAnsi="Times New Roman" w:cs="Times New Roman"/>
                <w:color w:val="4472C4" w:themeColor="accent1"/>
                <w:sz w:val="28"/>
                <w:szCs w:val="28"/>
                <w:lang w:bidi="ar-IQ"/>
              </w:rPr>
              <w:t xml:space="preserve"> </w:t>
            </w:r>
            <w:r w:rsidRPr="009243F8">
              <w:rPr>
                <w:rFonts w:ascii="Times New Roman" w:eastAsia="Calibri" w:hAnsi="Times New Roman" w:cs="Times New Roman"/>
                <w:b/>
                <w:bCs/>
                <w:color w:val="4472C4" w:themeColor="accent1"/>
                <w:sz w:val="24"/>
                <w:szCs w:val="24"/>
                <w:lang w:bidi="ar-IQ"/>
              </w:rPr>
              <w:t>Email</w:t>
            </w:r>
            <w:r w:rsidRPr="009243F8">
              <w:rPr>
                <w:rFonts w:ascii="Times New Roman" w:eastAsia="Calibri" w:hAnsi="Times New Roman" w:cs="Times New Roman"/>
                <w:color w:val="4472C4" w:themeColor="accent1"/>
                <w:sz w:val="28"/>
                <w:szCs w:val="28"/>
                <w:lang w:bidi="ar-IQ"/>
              </w:rPr>
              <w:t>:</w:t>
            </w:r>
          </w:p>
        </w:tc>
        <w:tc>
          <w:tcPr>
            <w:tcW w:w="3147" w:type="dxa"/>
          </w:tcPr>
          <w:p w14:paraId="553C9301" w14:textId="52090C8F" w:rsidR="009243F8" w:rsidRPr="009243F8" w:rsidRDefault="009243F8" w:rsidP="00BB0508">
            <w:pPr>
              <w:spacing w:afterLines="30" w:after="72"/>
              <w:ind w:left="57" w:right="-1050" w:firstLine="0"/>
              <w:jc w:val="center"/>
              <w:rPr>
                <w:rFonts w:ascii="Times New Roman" w:eastAsia="Calibri" w:hAnsi="Times New Roman" w:cs="Times New Roman" w:hint="cs"/>
                <w:b/>
                <w:bCs/>
                <w:color w:val="000000"/>
                <w:sz w:val="28"/>
                <w:szCs w:val="28"/>
                <w:rtl/>
                <w:lang w:bidi="ar-IQ"/>
              </w:rPr>
            </w:pPr>
            <w:r w:rsidRPr="009243F8">
              <w:rPr>
                <w:rFonts w:ascii="Times New Roman" w:eastAsia="Calibri" w:hAnsi="Times New Roman" w:cs="Times New Roman" w:hint="cs"/>
                <w:b/>
                <w:bCs/>
                <w:color w:val="000000"/>
                <w:sz w:val="28"/>
                <w:szCs w:val="28"/>
                <w:rtl/>
                <w:lang w:bidi="ar-IQ"/>
              </w:rPr>
              <w:t>الباحث الثاني</w:t>
            </w:r>
            <w:r w:rsidR="00BB0508">
              <w:rPr>
                <w:rFonts w:ascii="Times New Roman" w:eastAsia="Calibri" w:hAnsi="Times New Roman" w:cs="Times New Roman"/>
                <w:b/>
                <w:bCs/>
                <w:color w:val="000000"/>
                <w:sz w:val="28"/>
                <w:szCs w:val="28"/>
                <w:lang w:bidi="ar-IQ"/>
              </w:rPr>
              <w:t xml:space="preserve">  </w:t>
            </w:r>
            <w:r w:rsidR="00BB0508">
              <w:rPr>
                <w:rFonts w:ascii="Times New Roman" w:eastAsia="Calibri" w:hAnsi="Times New Roman" w:cs="Times New Roman" w:hint="cs"/>
                <w:b/>
                <w:bCs/>
                <w:color w:val="000000"/>
                <w:sz w:val="28"/>
                <w:szCs w:val="28"/>
                <w:rtl/>
                <w:lang w:bidi="ar-IQ"/>
              </w:rPr>
              <w:t xml:space="preserve"> </w:t>
            </w:r>
          </w:p>
          <w:p w14:paraId="1BA3BB56" w14:textId="180A81C0" w:rsidR="009243F8" w:rsidRPr="009243F8" w:rsidRDefault="009243F8" w:rsidP="009243F8">
            <w:pPr>
              <w:ind w:left="888" w:right="57" w:firstLine="0"/>
              <w:contextualSpacing/>
              <w:jc w:val="center"/>
              <w:rPr>
                <w:rFonts w:ascii="Times New Roman" w:eastAsia="Calibri" w:hAnsi="Times New Roman" w:cs="Times New Roman" w:hint="cs"/>
                <w:color w:val="000000"/>
                <w:sz w:val="28"/>
                <w:szCs w:val="28"/>
                <w:rtl/>
                <w:lang w:bidi="ar-IQ"/>
              </w:rPr>
            </w:pPr>
            <w:r>
              <w:rPr>
                <w:rFonts w:ascii="Times New Roman" w:eastAsia="Calibri" w:hAnsi="Times New Roman" w:cs="Times New Roman" w:hint="cs"/>
                <w:color w:val="000000"/>
                <w:sz w:val="28"/>
                <w:szCs w:val="28"/>
                <w:rtl/>
                <w:lang w:bidi="ar-IQ"/>
              </w:rPr>
              <w:t>جهة الانتساب</w:t>
            </w:r>
            <w:r>
              <w:rPr>
                <w:rFonts w:ascii="Times New Roman" w:eastAsia="Calibri" w:hAnsi="Times New Roman" w:cs="Times New Roman" w:hint="cs"/>
                <w:color w:val="000000"/>
                <w:sz w:val="28"/>
                <w:szCs w:val="28"/>
                <w:rtl/>
                <w:lang w:bidi="ar-IQ"/>
              </w:rPr>
              <w:t xml:space="preserve">     </w:t>
            </w:r>
            <w:r w:rsidR="00BB0508">
              <w:rPr>
                <w:rFonts w:ascii="Times New Roman" w:eastAsia="Calibri" w:hAnsi="Times New Roman" w:cs="Times New Roman"/>
                <w:color w:val="000000"/>
                <w:sz w:val="28"/>
                <w:szCs w:val="28"/>
                <w:lang w:bidi="ar-IQ"/>
              </w:rPr>
              <w:t xml:space="preserve">  </w:t>
            </w:r>
            <w:r w:rsidR="00BB0508">
              <w:rPr>
                <w:rFonts w:ascii="Times New Roman" w:eastAsia="Calibri" w:hAnsi="Times New Roman" w:cs="Times New Roman" w:hint="cs"/>
                <w:color w:val="000000"/>
                <w:sz w:val="28"/>
                <w:szCs w:val="28"/>
                <w:rtl/>
                <w:lang w:bidi="ar-IQ"/>
              </w:rPr>
              <w:t xml:space="preserve"> </w:t>
            </w:r>
          </w:p>
          <w:p w14:paraId="68278FEF" w14:textId="667C6C9D" w:rsidR="00BB0508" w:rsidRDefault="009243F8" w:rsidP="00BB0508">
            <w:pPr>
              <w:ind w:left="57" w:right="57" w:firstLine="0"/>
              <w:contextualSpacing/>
              <w:jc w:val="center"/>
              <w:rPr>
                <w:rFonts w:ascii="Times New Roman" w:eastAsia="Calibri" w:hAnsi="Times New Roman" w:cs="Times New Roman"/>
                <w:color w:val="000000"/>
                <w:sz w:val="28"/>
                <w:szCs w:val="28"/>
                <w:rtl/>
                <w:lang w:bidi="ar-IQ"/>
              </w:rPr>
            </w:pPr>
            <w:r w:rsidRPr="009243F8">
              <w:rPr>
                <w:rFonts w:ascii="Times New Roman" w:eastAsia="Calibri" w:hAnsi="Times New Roman" w:cs="Times New Roman" w:hint="cs"/>
                <w:color w:val="000000"/>
                <w:sz w:val="28"/>
                <w:szCs w:val="28"/>
                <w:rtl/>
                <w:lang w:bidi="ar-IQ"/>
              </w:rPr>
              <w:t>العنوان</w:t>
            </w:r>
            <w:r w:rsidR="00BB0508">
              <w:rPr>
                <w:rFonts w:ascii="Times New Roman" w:eastAsia="Calibri" w:hAnsi="Times New Roman" w:cs="Times New Roman" w:hint="cs"/>
                <w:color w:val="000000"/>
                <w:sz w:val="28"/>
                <w:szCs w:val="28"/>
                <w:rtl/>
                <w:lang w:bidi="ar-IQ"/>
              </w:rPr>
              <w:t xml:space="preserve">             </w:t>
            </w:r>
          </w:p>
          <w:p w14:paraId="29F8993E" w14:textId="20CC0F04" w:rsidR="009243F8" w:rsidRPr="009243F8" w:rsidRDefault="00BB0508" w:rsidP="00BB0508">
            <w:pPr>
              <w:ind w:left="57" w:right="57" w:firstLine="0"/>
              <w:contextualSpacing/>
              <w:jc w:val="center"/>
              <w:rPr>
                <w:rFonts w:ascii="Times New Roman" w:eastAsia="Calibri" w:hAnsi="Times New Roman" w:cs="Times New Roman"/>
                <w:color w:val="000000"/>
                <w:sz w:val="28"/>
                <w:szCs w:val="28"/>
                <w:lang w:bidi="ar-IQ"/>
              </w:rPr>
            </w:pPr>
            <w:r>
              <w:rPr>
                <w:rFonts w:ascii="Times New Roman" w:eastAsia="Calibri" w:hAnsi="Times New Roman" w:cs="Times New Roman" w:hint="cs"/>
                <w:color w:val="000000"/>
                <w:sz w:val="28"/>
                <w:szCs w:val="28"/>
                <w:rtl/>
                <w:lang w:bidi="ar-IQ"/>
              </w:rPr>
              <w:t xml:space="preserve">  </w:t>
            </w:r>
            <w:r w:rsidR="009243F8" w:rsidRPr="009243F8">
              <w:rPr>
                <w:rFonts w:ascii="Times New Roman" w:eastAsia="Calibri" w:hAnsi="Times New Roman" w:cs="Times New Roman" w:hint="cs"/>
                <w:color w:val="000000"/>
                <w:sz w:val="28"/>
                <w:szCs w:val="28"/>
                <w:rtl/>
                <w:lang w:bidi="ar-IQ"/>
              </w:rPr>
              <w:t>المدينة</w:t>
            </w:r>
            <w:r w:rsidR="009243F8">
              <w:rPr>
                <w:rFonts w:ascii="Times New Roman" w:eastAsia="Calibri" w:hAnsi="Times New Roman" w:cs="Times New Roman" w:hint="cs"/>
                <w:color w:val="000000"/>
                <w:sz w:val="28"/>
                <w:szCs w:val="28"/>
                <w:rtl/>
                <w:lang w:bidi="ar-IQ"/>
              </w:rPr>
              <w:t xml:space="preserve"> </w:t>
            </w:r>
            <w:r w:rsidR="009243F8" w:rsidRPr="009243F8">
              <w:rPr>
                <w:rFonts w:ascii="Times New Roman" w:eastAsia="Calibri" w:hAnsi="Times New Roman" w:cs="Times New Roman" w:hint="cs"/>
                <w:color w:val="000000"/>
                <w:sz w:val="28"/>
                <w:szCs w:val="28"/>
                <w:rtl/>
                <w:lang w:bidi="ar-IQ"/>
              </w:rPr>
              <w:t>، البلد</w:t>
            </w:r>
            <w:r>
              <w:rPr>
                <w:rFonts w:ascii="Times New Roman" w:eastAsia="Calibri" w:hAnsi="Times New Roman" w:cs="Times New Roman" w:hint="cs"/>
                <w:color w:val="000000"/>
                <w:sz w:val="28"/>
                <w:szCs w:val="28"/>
                <w:rtl/>
                <w:lang w:bidi="ar-IQ"/>
              </w:rPr>
              <w:t xml:space="preserve">                </w:t>
            </w:r>
            <w:r>
              <w:rPr>
                <w:rFonts w:ascii="Times New Roman" w:eastAsia="Calibri" w:hAnsi="Times New Roman" w:cs="Times New Roman"/>
                <w:color w:val="000000"/>
                <w:sz w:val="28"/>
                <w:szCs w:val="28"/>
                <w:lang w:bidi="ar-IQ"/>
              </w:rPr>
              <w:t xml:space="preserve"> </w:t>
            </w:r>
          </w:p>
          <w:p w14:paraId="411BA3B5" w14:textId="7F9CCB47" w:rsidR="009243F8" w:rsidRPr="009243F8" w:rsidRDefault="009243F8" w:rsidP="009243F8">
            <w:pPr>
              <w:spacing w:after="100" w:afterAutospacing="1"/>
              <w:ind w:left="57" w:right="57" w:firstLine="0"/>
              <w:jc w:val="center"/>
              <w:rPr>
                <w:rFonts w:ascii="Times New Roman" w:eastAsia="Calibri" w:hAnsi="Times New Roman" w:cs="Times New Roman"/>
                <w:color w:val="000000"/>
                <w:sz w:val="28"/>
                <w:szCs w:val="28"/>
                <w:rtl/>
                <w:lang w:bidi="ar-IQ"/>
              </w:rPr>
            </w:pPr>
            <w:r>
              <w:rPr>
                <w:rFonts w:ascii="Times New Roman" w:eastAsia="Calibri" w:hAnsi="Times New Roman" w:cs="Times New Roman"/>
                <w:color w:val="000000"/>
                <w:sz w:val="28"/>
                <w:szCs w:val="28"/>
                <w:lang w:bidi="ar-IQ"/>
              </w:rPr>
              <w:t xml:space="preserve"> </w:t>
            </w:r>
            <w:r w:rsidR="00BB0508">
              <w:rPr>
                <w:rFonts w:ascii="Times New Roman" w:eastAsia="Calibri" w:hAnsi="Times New Roman" w:cs="Times New Roman"/>
                <w:color w:val="000000"/>
                <w:sz w:val="28"/>
                <w:szCs w:val="28"/>
                <w:lang w:bidi="ar-IQ"/>
              </w:rPr>
              <w:t xml:space="preserve">              </w:t>
            </w:r>
            <w:r>
              <w:rPr>
                <w:rFonts w:ascii="Times New Roman" w:eastAsia="Calibri" w:hAnsi="Times New Roman" w:cs="Times New Roman"/>
                <w:color w:val="000000"/>
                <w:sz w:val="28"/>
                <w:szCs w:val="28"/>
                <w:lang w:bidi="ar-IQ"/>
              </w:rPr>
              <w:t xml:space="preserve"> </w:t>
            </w:r>
            <w:r w:rsidRPr="009243F8">
              <w:rPr>
                <w:rFonts w:ascii="Times New Roman" w:eastAsia="Calibri" w:hAnsi="Times New Roman" w:cs="Times New Roman"/>
                <w:b/>
                <w:bCs/>
                <w:color w:val="4472C4" w:themeColor="accent1"/>
                <w:sz w:val="24"/>
                <w:szCs w:val="24"/>
                <w:lang w:bidi="ar-IQ"/>
              </w:rPr>
              <w:t>Email</w:t>
            </w:r>
            <w:r w:rsidRPr="009243F8">
              <w:rPr>
                <w:rFonts w:ascii="Times New Roman" w:eastAsia="Calibri" w:hAnsi="Times New Roman" w:cs="Times New Roman"/>
                <w:color w:val="4472C4" w:themeColor="accent1"/>
                <w:sz w:val="28"/>
                <w:szCs w:val="28"/>
                <w:lang w:bidi="ar-IQ"/>
              </w:rPr>
              <w:t>:</w:t>
            </w:r>
          </w:p>
        </w:tc>
        <w:tc>
          <w:tcPr>
            <w:tcW w:w="3147" w:type="dxa"/>
          </w:tcPr>
          <w:p w14:paraId="5C643BD5" w14:textId="13029CD9" w:rsidR="009243F8" w:rsidRPr="009243F8" w:rsidRDefault="009243F8" w:rsidP="009243F8">
            <w:pPr>
              <w:tabs>
                <w:tab w:val="right" w:pos="2447"/>
              </w:tabs>
              <w:spacing w:afterLines="30" w:after="72"/>
              <w:ind w:left="-1368" w:right="57" w:firstLine="0"/>
              <w:jc w:val="center"/>
              <w:rPr>
                <w:rFonts w:ascii="Times New Roman" w:eastAsia="Calibri" w:hAnsi="Times New Roman" w:cs="Times New Roman"/>
                <w:b/>
                <w:bCs/>
                <w:color w:val="000000"/>
                <w:sz w:val="28"/>
                <w:szCs w:val="28"/>
                <w:lang w:bidi="ar-IQ"/>
              </w:rPr>
            </w:pPr>
            <w:r w:rsidRPr="009243F8">
              <w:rPr>
                <w:rFonts w:ascii="Times New Roman" w:eastAsia="Calibri" w:hAnsi="Times New Roman" w:cs="Times New Roman" w:hint="cs"/>
                <w:b/>
                <w:bCs/>
                <w:color w:val="000000"/>
                <w:sz w:val="28"/>
                <w:szCs w:val="28"/>
                <w:rtl/>
                <w:lang w:bidi="ar-IQ"/>
              </w:rPr>
              <w:t>الباحث الثالث</w:t>
            </w:r>
            <w:r w:rsidR="00BB0508">
              <w:rPr>
                <w:rFonts w:ascii="Times New Roman" w:eastAsia="Calibri" w:hAnsi="Times New Roman" w:cs="Times New Roman" w:hint="cs"/>
                <w:b/>
                <w:bCs/>
                <w:color w:val="000000"/>
                <w:sz w:val="28"/>
                <w:szCs w:val="28"/>
                <w:rtl/>
                <w:lang w:bidi="ar-IQ"/>
              </w:rPr>
              <w:t xml:space="preserve">       </w:t>
            </w:r>
            <w:r>
              <w:rPr>
                <w:rFonts w:ascii="Times New Roman" w:eastAsia="Calibri" w:hAnsi="Times New Roman" w:cs="Times New Roman" w:hint="cs"/>
                <w:b/>
                <w:bCs/>
                <w:color w:val="000000"/>
                <w:sz w:val="28"/>
                <w:szCs w:val="28"/>
                <w:rtl/>
                <w:lang w:bidi="ar-IQ"/>
              </w:rPr>
              <w:t xml:space="preserve">         </w:t>
            </w:r>
            <w:r>
              <w:rPr>
                <w:rFonts w:ascii="Times New Roman" w:eastAsia="Calibri" w:hAnsi="Times New Roman" w:cs="Times New Roman"/>
                <w:b/>
                <w:bCs/>
                <w:color w:val="000000"/>
                <w:sz w:val="28"/>
                <w:szCs w:val="28"/>
                <w:lang w:bidi="ar-IQ"/>
              </w:rPr>
              <w:t xml:space="preserve">   </w:t>
            </w:r>
          </w:p>
          <w:p w14:paraId="33E59BE0" w14:textId="6647F085" w:rsidR="009243F8" w:rsidRPr="009243F8" w:rsidRDefault="009243F8" w:rsidP="009243F8">
            <w:pPr>
              <w:ind w:left="462" w:right="57" w:hanging="425"/>
              <w:contextualSpacing/>
              <w:jc w:val="center"/>
              <w:rPr>
                <w:rFonts w:ascii="Times New Roman" w:eastAsia="Calibri" w:hAnsi="Times New Roman" w:cs="Times New Roman" w:hint="cs"/>
                <w:color w:val="000000"/>
                <w:sz w:val="28"/>
                <w:szCs w:val="28"/>
                <w:rtl/>
                <w:lang w:bidi="ar-IQ"/>
              </w:rPr>
            </w:pPr>
            <w:r>
              <w:rPr>
                <w:rFonts w:ascii="Times New Roman" w:eastAsia="Calibri" w:hAnsi="Times New Roman" w:cs="Times New Roman" w:hint="cs"/>
                <w:color w:val="000000"/>
                <w:sz w:val="28"/>
                <w:szCs w:val="28"/>
                <w:rtl/>
                <w:lang w:bidi="ar-IQ"/>
              </w:rPr>
              <w:t xml:space="preserve">          </w:t>
            </w:r>
            <w:r>
              <w:rPr>
                <w:rFonts w:ascii="Times New Roman" w:eastAsia="Calibri" w:hAnsi="Times New Roman" w:cs="Times New Roman" w:hint="cs"/>
                <w:color w:val="000000"/>
                <w:sz w:val="28"/>
                <w:szCs w:val="28"/>
                <w:rtl/>
                <w:lang w:bidi="ar-IQ"/>
              </w:rPr>
              <w:t>جهة الانتساب</w:t>
            </w:r>
            <w:r w:rsidR="00BB0508">
              <w:rPr>
                <w:rFonts w:ascii="Times New Roman" w:eastAsia="Calibri" w:hAnsi="Times New Roman" w:cs="Times New Roman" w:hint="cs"/>
                <w:color w:val="000000"/>
                <w:sz w:val="28"/>
                <w:szCs w:val="28"/>
                <w:rtl/>
                <w:lang w:bidi="ar-IQ"/>
              </w:rPr>
              <w:t xml:space="preserve">       </w:t>
            </w:r>
          </w:p>
          <w:p w14:paraId="6E8690E2" w14:textId="70E3074A" w:rsidR="009243F8" w:rsidRPr="009243F8" w:rsidRDefault="009243F8" w:rsidP="009243F8">
            <w:pPr>
              <w:ind w:left="-1368" w:right="57" w:firstLine="0"/>
              <w:contextualSpacing/>
              <w:jc w:val="center"/>
              <w:rPr>
                <w:rFonts w:ascii="Times New Roman" w:eastAsia="Calibri" w:hAnsi="Times New Roman" w:cs="Times New Roman"/>
                <w:color w:val="000000"/>
                <w:sz w:val="28"/>
                <w:szCs w:val="28"/>
                <w:lang w:bidi="ar-IQ"/>
              </w:rPr>
            </w:pPr>
            <w:r>
              <w:rPr>
                <w:rFonts w:ascii="Times New Roman" w:eastAsia="Calibri" w:hAnsi="Times New Roman" w:cs="Times New Roman" w:hint="cs"/>
                <w:color w:val="000000"/>
                <w:sz w:val="28"/>
                <w:szCs w:val="28"/>
                <w:rtl/>
                <w:lang w:bidi="ar-IQ"/>
              </w:rPr>
              <w:t xml:space="preserve">    </w:t>
            </w:r>
            <w:r>
              <w:rPr>
                <w:rFonts w:ascii="Times New Roman" w:eastAsia="Calibri" w:hAnsi="Times New Roman" w:cs="Times New Roman"/>
                <w:color w:val="000000"/>
                <w:sz w:val="28"/>
                <w:szCs w:val="28"/>
                <w:lang w:bidi="ar-IQ"/>
              </w:rPr>
              <w:t xml:space="preserve">     </w:t>
            </w:r>
            <w:r w:rsidR="00BB0508">
              <w:rPr>
                <w:rFonts w:ascii="Times New Roman" w:eastAsia="Calibri" w:hAnsi="Times New Roman" w:cs="Times New Roman"/>
                <w:color w:val="000000"/>
                <w:sz w:val="28"/>
                <w:szCs w:val="28"/>
                <w:lang w:bidi="ar-IQ"/>
              </w:rPr>
              <w:t xml:space="preserve">      </w:t>
            </w:r>
            <w:r>
              <w:rPr>
                <w:rFonts w:ascii="Times New Roman" w:eastAsia="Calibri" w:hAnsi="Times New Roman" w:cs="Times New Roman"/>
                <w:color w:val="000000"/>
                <w:sz w:val="28"/>
                <w:szCs w:val="28"/>
                <w:lang w:bidi="ar-IQ"/>
              </w:rPr>
              <w:t xml:space="preserve">  </w:t>
            </w:r>
            <w:r>
              <w:rPr>
                <w:rFonts w:ascii="Times New Roman" w:eastAsia="Calibri" w:hAnsi="Times New Roman" w:cs="Times New Roman" w:hint="cs"/>
                <w:color w:val="000000"/>
                <w:sz w:val="28"/>
                <w:szCs w:val="28"/>
                <w:rtl/>
                <w:lang w:bidi="ar-IQ"/>
              </w:rPr>
              <w:t xml:space="preserve"> </w:t>
            </w:r>
            <w:r w:rsidRPr="009243F8">
              <w:rPr>
                <w:rFonts w:ascii="Times New Roman" w:eastAsia="Calibri" w:hAnsi="Times New Roman" w:cs="Times New Roman" w:hint="cs"/>
                <w:color w:val="000000"/>
                <w:sz w:val="28"/>
                <w:szCs w:val="28"/>
                <w:rtl/>
                <w:lang w:bidi="ar-IQ"/>
              </w:rPr>
              <w:t>العنوان</w:t>
            </w:r>
          </w:p>
          <w:p w14:paraId="3B712996" w14:textId="7AA67A31" w:rsidR="009243F8" w:rsidRPr="009243F8" w:rsidRDefault="009243F8" w:rsidP="009243F8">
            <w:pPr>
              <w:ind w:left="-1368" w:right="57" w:firstLine="0"/>
              <w:contextualSpacing/>
              <w:jc w:val="center"/>
              <w:rPr>
                <w:rFonts w:ascii="Times New Roman" w:eastAsia="Calibri" w:hAnsi="Times New Roman" w:cs="Times New Roman"/>
                <w:color w:val="000000"/>
                <w:sz w:val="28"/>
                <w:szCs w:val="28"/>
                <w:lang w:bidi="ar-IQ"/>
              </w:rPr>
            </w:pPr>
            <w:r w:rsidRPr="009243F8">
              <w:rPr>
                <w:rFonts w:ascii="Times New Roman" w:eastAsia="Calibri" w:hAnsi="Times New Roman" w:cs="Times New Roman" w:hint="cs"/>
                <w:color w:val="000000"/>
                <w:sz w:val="28"/>
                <w:szCs w:val="28"/>
                <w:rtl/>
                <w:lang w:bidi="ar-IQ"/>
              </w:rPr>
              <w:t>المدينة</w:t>
            </w:r>
            <w:r>
              <w:rPr>
                <w:rFonts w:ascii="Times New Roman" w:eastAsia="Calibri" w:hAnsi="Times New Roman" w:cs="Times New Roman" w:hint="cs"/>
                <w:color w:val="000000"/>
                <w:sz w:val="28"/>
                <w:szCs w:val="28"/>
                <w:rtl/>
                <w:lang w:bidi="ar-IQ"/>
              </w:rPr>
              <w:t xml:space="preserve"> </w:t>
            </w:r>
            <w:r w:rsidRPr="009243F8">
              <w:rPr>
                <w:rFonts w:ascii="Times New Roman" w:eastAsia="Calibri" w:hAnsi="Times New Roman" w:cs="Times New Roman" w:hint="cs"/>
                <w:color w:val="000000"/>
                <w:sz w:val="28"/>
                <w:szCs w:val="28"/>
                <w:rtl/>
                <w:lang w:bidi="ar-IQ"/>
              </w:rPr>
              <w:t>، البلد</w:t>
            </w:r>
            <w:r w:rsidR="00BB0508">
              <w:rPr>
                <w:rFonts w:ascii="Times New Roman" w:eastAsia="Calibri" w:hAnsi="Times New Roman" w:cs="Times New Roman" w:hint="cs"/>
                <w:color w:val="000000"/>
                <w:sz w:val="28"/>
                <w:szCs w:val="28"/>
                <w:rtl/>
                <w:lang w:bidi="ar-IQ"/>
              </w:rPr>
              <w:t xml:space="preserve">      </w:t>
            </w:r>
            <w:r>
              <w:rPr>
                <w:rFonts w:ascii="Times New Roman" w:eastAsia="Calibri" w:hAnsi="Times New Roman" w:cs="Times New Roman" w:hint="cs"/>
                <w:color w:val="000000"/>
                <w:sz w:val="28"/>
                <w:szCs w:val="28"/>
                <w:rtl/>
                <w:lang w:bidi="ar-IQ"/>
              </w:rPr>
              <w:t xml:space="preserve">          </w:t>
            </w:r>
          </w:p>
          <w:p w14:paraId="0C1906BA" w14:textId="2F62F00B" w:rsidR="009243F8" w:rsidRPr="009243F8" w:rsidRDefault="009243F8" w:rsidP="009243F8">
            <w:pPr>
              <w:ind w:left="37" w:right="57" w:firstLine="0"/>
              <w:contextualSpacing/>
              <w:rPr>
                <w:rFonts w:ascii="Times New Roman" w:eastAsia="Calibri" w:hAnsi="Times New Roman" w:cs="Times New Roman"/>
                <w:color w:val="000000"/>
                <w:sz w:val="28"/>
                <w:szCs w:val="28"/>
                <w:lang w:bidi="ar-IQ"/>
              </w:rPr>
            </w:pPr>
            <w:r>
              <w:rPr>
                <w:rFonts w:ascii="Times New Roman" w:eastAsia="Calibri" w:hAnsi="Times New Roman" w:cs="Times New Roman"/>
                <w:color w:val="000000"/>
                <w:sz w:val="28"/>
                <w:szCs w:val="28"/>
                <w:lang w:bidi="ar-IQ"/>
              </w:rPr>
              <w:t xml:space="preserve">        </w:t>
            </w:r>
            <w:r w:rsidR="00BB0508">
              <w:rPr>
                <w:rFonts w:ascii="Times New Roman" w:eastAsia="Calibri" w:hAnsi="Times New Roman" w:cs="Times New Roman"/>
                <w:color w:val="000000"/>
                <w:sz w:val="28"/>
                <w:szCs w:val="28"/>
                <w:lang w:bidi="ar-IQ"/>
              </w:rPr>
              <w:t xml:space="preserve">   </w:t>
            </w:r>
            <w:r>
              <w:rPr>
                <w:rFonts w:ascii="Times New Roman" w:eastAsia="Calibri" w:hAnsi="Times New Roman" w:cs="Times New Roman"/>
                <w:color w:val="000000"/>
                <w:sz w:val="28"/>
                <w:szCs w:val="28"/>
                <w:lang w:bidi="ar-IQ"/>
              </w:rPr>
              <w:t xml:space="preserve"> </w:t>
            </w:r>
            <w:r w:rsidR="00BB0508">
              <w:rPr>
                <w:rFonts w:ascii="Times New Roman" w:eastAsia="Calibri" w:hAnsi="Times New Roman" w:cs="Times New Roman"/>
                <w:color w:val="000000"/>
                <w:sz w:val="28"/>
                <w:szCs w:val="28"/>
                <w:lang w:bidi="ar-IQ"/>
              </w:rPr>
              <w:t xml:space="preserve"> </w:t>
            </w:r>
            <w:r>
              <w:rPr>
                <w:rFonts w:ascii="Times New Roman" w:eastAsia="Calibri" w:hAnsi="Times New Roman" w:cs="Times New Roman"/>
                <w:color w:val="000000"/>
                <w:sz w:val="28"/>
                <w:szCs w:val="28"/>
                <w:lang w:bidi="ar-IQ"/>
              </w:rPr>
              <w:t xml:space="preserve"> </w:t>
            </w:r>
            <w:r w:rsidRPr="009243F8">
              <w:rPr>
                <w:rFonts w:ascii="Times New Roman" w:eastAsia="Calibri" w:hAnsi="Times New Roman" w:cs="Times New Roman"/>
                <w:b/>
                <w:bCs/>
                <w:color w:val="4472C4" w:themeColor="accent1"/>
                <w:sz w:val="24"/>
                <w:szCs w:val="24"/>
                <w:lang w:bidi="ar-IQ"/>
              </w:rPr>
              <w:t>Email</w:t>
            </w:r>
            <w:r w:rsidRPr="009243F8">
              <w:rPr>
                <w:rFonts w:ascii="Times New Roman" w:eastAsia="Calibri" w:hAnsi="Times New Roman" w:cs="Times New Roman"/>
                <w:color w:val="4472C4" w:themeColor="accent1"/>
                <w:sz w:val="28"/>
                <w:szCs w:val="28"/>
                <w:lang w:bidi="ar-IQ"/>
              </w:rPr>
              <w:t>:</w:t>
            </w:r>
            <w:r>
              <w:rPr>
                <w:rFonts w:ascii="Times New Roman" w:eastAsia="Calibri" w:hAnsi="Times New Roman" w:cs="Times New Roman" w:hint="cs"/>
                <w:color w:val="000000"/>
                <w:sz w:val="28"/>
                <w:szCs w:val="28"/>
                <w:rtl/>
                <w:lang w:bidi="ar-IQ"/>
              </w:rPr>
              <w:t xml:space="preserve">             </w:t>
            </w:r>
            <w:r>
              <w:rPr>
                <w:rFonts w:ascii="Times New Roman" w:eastAsia="Calibri" w:hAnsi="Times New Roman" w:cs="Times New Roman"/>
                <w:color w:val="000000"/>
                <w:sz w:val="28"/>
                <w:szCs w:val="28"/>
                <w:lang w:bidi="ar-IQ"/>
              </w:rPr>
              <w:t xml:space="preserve"> </w:t>
            </w:r>
          </w:p>
          <w:p w14:paraId="5EEB5424" w14:textId="0D96D56E" w:rsidR="009243F8" w:rsidRPr="009243F8" w:rsidRDefault="009243F8" w:rsidP="009243F8">
            <w:pPr>
              <w:ind w:left="-1368" w:right="57" w:firstLine="0"/>
              <w:jc w:val="center"/>
              <w:rPr>
                <w:rFonts w:ascii="Times New Roman" w:eastAsia="Calibri" w:hAnsi="Times New Roman" w:cs="Times New Roman"/>
                <w:color w:val="000000"/>
                <w:sz w:val="28"/>
                <w:szCs w:val="28"/>
                <w:rtl/>
                <w:lang w:bidi="ar-IQ"/>
              </w:rPr>
            </w:pPr>
          </w:p>
        </w:tc>
      </w:tr>
      <w:bookmarkEnd w:id="1"/>
    </w:tbl>
    <w:p w14:paraId="67CCC9FA" w14:textId="77777777" w:rsidR="008B043B" w:rsidRPr="008B043B" w:rsidRDefault="008B043B" w:rsidP="008B043B">
      <w:pPr>
        <w:bidi/>
        <w:spacing w:line="20" w:lineRule="atLeast"/>
        <w:ind w:right="-142"/>
        <w:jc w:val="center"/>
        <w:rPr>
          <w:rFonts w:ascii="Simplified Arabic" w:eastAsia="Simplified Arabic" w:hAnsi="Simplified Arabic" w:cs="PT Bold Heading"/>
          <w:color w:val="000000"/>
          <w:sz w:val="14"/>
          <w:szCs w:val="14"/>
          <w:rtl/>
        </w:rPr>
      </w:pPr>
    </w:p>
    <w:p w14:paraId="36317CE4" w14:textId="239114CA" w:rsidR="004B1077" w:rsidRDefault="004B1077" w:rsidP="004B1077">
      <w:pPr>
        <w:bidi/>
        <w:spacing w:line="20" w:lineRule="atLeast"/>
        <w:ind w:hanging="58"/>
        <w:jc w:val="both"/>
        <w:rPr>
          <w:rFonts w:ascii="Simplified Arabic" w:hAnsi="Simplified Arabic" w:cs="Simplified Arabic"/>
          <w:b/>
          <w:bCs/>
          <w:i/>
          <w:iCs/>
          <w:sz w:val="26"/>
          <w:szCs w:val="26"/>
          <w:rtl/>
          <w:lang w:bidi="ar-IQ"/>
        </w:rPr>
      </w:pPr>
      <w:r>
        <w:rPr>
          <w:noProof/>
        </w:rPr>
        <mc:AlternateContent>
          <mc:Choice Requires="wps">
            <w:drawing>
              <wp:anchor distT="0" distB="0" distL="114300" distR="114300" simplePos="0" relativeHeight="251659264" behindDoc="0" locked="0" layoutInCell="1" allowOverlap="1" wp14:anchorId="0FD75AAF" wp14:editId="53BEA21F">
                <wp:simplePos x="0" y="0"/>
                <wp:positionH relativeFrom="column">
                  <wp:posOffset>0</wp:posOffset>
                </wp:positionH>
                <wp:positionV relativeFrom="paragraph">
                  <wp:posOffset>1444625</wp:posOffset>
                </wp:positionV>
                <wp:extent cx="5381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81625"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09935FA" id="Straight Connector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3.75pt" to="423.75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" strokecolor="windowText" strokeweight="1.75pt"/>
            </w:pict>
          </mc:Fallback>
        </mc:AlternateContent>
      </w:r>
    </w:p>
    <w:p w14:paraId="77A4951F" w14:textId="65369D0D" w:rsidR="004B1077" w:rsidRDefault="004B1077" w:rsidP="004B1077">
      <w:pPr>
        <w:bidi/>
        <w:spacing w:line="20" w:lineRule="atLeast"/>
        <w:ind w:hanging="58"/>
        <w:jc w:val="both"/>
        <w:rPr>
          <w:rFonts w:ascii="Simplified Arabic" w:hAnsi="Simplified Arabic" w:cs="Simplified Arabic"/>
          <w:b/>
          <w:bCs/>
          <w:sz w:val="26"/>
          <w:szCs w:val="26"/>
          <w:rtl/>
          <w:lang w:bidi="ar-IQ"/>
        </w:rPr>
      </w:pPr>
      <w:r w:rsidRPr="004B1077">
        <w:rPr>
          <w:rFonts w:ascii="Simplified Arabic" w:hAnsi="Simplified Arabic" w:cs="Simplified Arabic"/>
          <w:b/>
          <w:bCs/>
          <w:sz w:val="26"/>
          <w:szCs w:val="26"/>
          <w:rtl/>
          <w:lang w:bidi="ar-IQ"/>
        </w:rPr>
        <w:t>تاريخ الاستلام :</w:t>
      </w:r>
      <w:r>
        <w:rPr>
          <w:rFonts w:ascii="Simplified Arabic" w:hAnsi="Simplified Arabic" w:cs="Simplified Arabic" w:hint="cs"/>
          <w:b/>
          <w:bCs/>
          <w:sz w:val="26"/>
          <w:szCs w:val="26"/>
          <w:rtl/>
          <w:lang w:bidi="ar-IQ"/>
        </w:rPr>
        <w:t xml:space="preserve"> ...</w:t>
      </w:r>
      <w:r w:rsidRPr="004B1077">
        <w:rPr>
          <w:rFonts w:ascii="Simplified Arabic" w:hAnsi="Simplified Arabic" w:cs="Simplified Arabic"/>
          <w:b/>
          <w:bCs/>
          <w:sz w:val="26"/>
          <w:szCs w:val="26"/>
          <w:rtl/>
          <w:lang w:bidi="ar-IQ"/>
        </w:rPr>
        <w:t>/</w:t>
      </w:r>
      <w:r>
        <w:rPr>
          <w:rFonts w:ascii="Simplified Arabic" w:hAnsi="Simplified Arabic" w:cs="Simplified Arabic" w:hint="cs"/>
          <w:b/>
          <w:bCs/>
          <w:sz w:val="26"/>
          <w:szCs w:val="26"/>
          <w:rtl/>
          <w:lang w:bidi="ar-IQ"/>
        </w:rPr>
        <w:t>...</w:t>
      </w:r>
      <w:r w:rsidRPr="004B1077">
        <w:rPr>
          <w:rFonts w:ascii="Simplified Arabic" w:hAnsi="Simplified Arabic" w:cs="Simplified Arabic"/>
          <w:b/>
          <w:bCs/>
          <w:sz w:val="26"/>
          <w:szCs w:val="26"/>
          <w:rtl/>
          <w:lang w:bidi="ar-IQ"/>
        </w:rPr>
        <w:t>/</w:t>
      </w:r>
      <w:r>
        <w:rPr>
          <w:rFonts w:ascii="Simplified Arabic" w:hAnsi="Simplified Arabic" w:cs="Simplified Arabic" w:hint="cs"/>
          <w:b/>
          <w:bCs/>
          <w:sz w:val="26"/>
          <w:szCs w:val="26"/>
          <w:rtl/>
          <w:lang w:bidi="ar-IQ"/>
        </w:rPr>
        <w:t xml:space="preserve">... </w:t>
      </w:r>
      <w:r w:rsidRPr="004B1077">
        <w:rPr>
          <w:rFonts w:ascii="Simplified Arabic" w:hAnsi="Simplified Arabic" w:cs="Simplified Arabic"/>
          <w:b/>
          <w:bCs/>
          <w:sz w:val="26"/>
          <w:szCs w:val="26"/>
          <w:rtl/>
          <w:lang w:bidi="ar-IQ"/>
        </w:rPr>
        <w:t xml:space="preserve">     تاريخ القبول:</w:t>
      </w:r>
      <w:r w:rsidRPr="004B1077">
        <w:rPr>
          <w:rFonts w:ascii="Simplified Arabic" w:hAnsi="Simplified Arabic" w:cs="Simplified Arabic" w:hint="cs"/>
          <w:b/>
          <w:bCs/>
          <w:sz w:val="26"/>
          <w:szCs w:val="26"/>
          <w:rtl/>
          <w:lang w:bidi="ar-IQ"/>
        </w:rPr>
        <w:t xml:space="preserve"> </w:t>
      </w:r>
      <w:r>
        <w:rPr>
          <w:rFonts w:ascii="Simplified Arabic" w:hAnsi="Simplified Arabic" w:cs="Simplified Arabic" w:hint="cs"/>
          <w:b/>
          <w:bCs/>
          <w:sz w:val="26"/>
          <w:szCs w:val="26"/>
          <w:rtl/>
          <w:lang w:bidi="ar-IQ"/>
        </w:rPr>
        <w:t>...</w:t>
      </w:r>
      <w:r w:rsidRPr="004B1077">
        <w:rPr>
          <w:rFonts w:ascii="Simplified Arabic" w:hAnsi="Simplified Arabic" w:cs="Simplified Arabic"/>
          <w:b/>
          <w:bCs/>
          <w:sz w:val="26"/>
          <w:szCs w:val="26"/>
          <w:rtl/>
          <w:lang w:bidi="ar-IQ"/>
        </w:rPr>
        <w:t>/</w:t>
      </w:r>
      <w:r>
        <w:rPr>
          <w:rFonts w:ascii="Simplified Arabic" w:hAnsi="Simplified Arabic" w:cs="Simplified Arabic" w:hint="cs"/>
          <w:b/>
          <w:bCs/>
          <w:sz w:val="26"/>
          <w:szCs w:val="26"/>
          <w:rtl/>
          <w:lang w:bidi="ar-IQ"/>
        </w:rPr>
        <w:t>...</w:t>
      </w:r>
      <w:r w:rsidRPr="004B1077">
        <w:rPr>
          <w:rFonts w:ascii="Simplified Arabic" w:hAnsi="Simplified Arabic" w:cs="Simplified Arabic"/>
          <w:b/>
          <w:bCs/>
          <w:sz w:val="26"/>
          <w:szCs w:val="26"/>
          <w:rtl/>
          <w:lang w:bidi="ar-IQ"/>
        </w:rPr>
        <w:t>/</w:t>
      </w:r>
      <w:r>
        <w:rPr>
          <w:rFonts w:ascii="Simplified Arabic" w:hAnsi="Simplified Arabic" w:cs="Simplified Arabic" w:hint="cs"/>
          <w:b/>
          <w:bCs/>
          <w:sz w:val="26"/>
          <w:szCs w:val="26"/>
          <w:rtl/>
          <w:lang w:bidi="ar-IQ"/>
        </w:rPr>
        <w:t>...</w:t>
      </w:r>
      <w:r w:rsidRPr="004B1077">
        <w:rPr>
          <w:rFonts w:ascii="Simplified Arabic" w:hAnsi="Simplified Arabic" w:cs="Simplified Arabic"/>
          <w:b/>
          <w:bCs/>
          <w:sz w:val="26"/>
          <w:szCs w:val="26"/>
          <w:rtl/>
          <w:lang w:bidi="ar-IQ"/>
        </w:rPr>
        <w:t xml:space="preserve">             تاريخ النشر:</w:t>
      </w:r>
      <w:r w:rsidR="00704060" w:rsidRPr="00704060">
        <w:rPr>
          <w:rFonts w:ascii="Simplified Arabic" w:hAnsi="Simplified Arabic" w:cs="Simplified Arabic" w:hint="cs"/>
          <w:b/>
          <w:bCs/>
          <w:sz w:val="26"/>
          <w:szCs w:val="26"/>
          <w:rtl/>
          <w:lang w:bidi="ar-IQ"/>
        </w:rPr>
        <w:t xml:space="preserve"> </w:t>
      </w:r>
      <w:r w:rsidR="00704060">
        <w:rPr>
          <w:rFonts w:ascii="Simplified Arabic" w:hAnsi="Simplified Arabic" w:cs="Simplified Arabic" w:hint="cs"/>
          <w:b/>
          <w:bCs/>
          <w:sz w:val="26"/>
          <w:szCs w:val="26"/>
          <w:rtl/>
          <w:lang w:bidi="ar-IQ"/>
        </w:rPr>
        <w:t>...</w:t>
      </w:r>
      <w:r w:rsidR="00704060" w:rsidRPr="004B1077">
        <w:rPr>
          <w:rFonts w:ascii="Simplified Arabic" w:hAnsi="Simplified Arabic" w:cs="Simplified Arabic"/>
          <w:b/>
          <w:bCs/>
          <w:sz w:val="26"/>
          <w:szCs w:val="26"/>
          <w:rtl/>
          <w:lang w:bidi="ar-IQ"/>
        </w:rPr>
        <w:t>/</w:t>
      </w:r>
      <w:r w:rsidR="00704060">
        <w:rPr>
          <w:rFonts w:ascii="Simplified Arabic" w:hAnsi="Simplified Arabic" w:cs="Simplified Arabic" w:hint="cs"/>
          <w:b/>
          <w:bCs/>
          <w:sz w:val="26"/>
          <w:szCs w:val="26"/>
          <w:rtl/>
          <w:lang w:bidi="ar-IQ"/>
        </w:rPr>
        <w:t>...</w:t>
      </w:r>
      <w:r w:rsidR="00704060" w:rsidRPr="004B1077">
        <w:rPr>
          <w:rFonts w:ascii="Simplified Arabic" w:hAnsi="Simplified Arabic" w:cs="Simplified Arabic"/>
          <w:b/>
          <w:bCs/>
          <w:sz w:val="26"/>
          <w:szCs w:val="26"/>
          <w:rtl/>
          <w:lang w:bidi="ar-IQ"/>
        </w:rPr>
        <w:t>/</w:t>
      </w:r>
      <w:r w:rsidR="00704060">
        <w:rPr>
          <w:rFonts w:ascii="Simplified Arabic" w:hAnsi="Simplified Arabic" w:cs="Simplified Arabic" w:hint="cs"/>
          <w:b/>
          <w:bCs/>
          <w:sz w:val="26"/>
          <w:szCs w:val="26"/>
          <w:rtl/>
          <w:lang w:bidi="ar-IQ"/>
        </w:rPr>
        <w:t>...</w:t>
      </w:r>
    </w:p>
    <w:p w14:paraId="7B33DA81" w14:textId="77777777" w:rsidR="00704060" w:rsidRPr="004B1077" w:rsidRDefault="00704060" w:rsidP="00704060">
      <w:pPr>
        <w:bidi/>
        <w:spacing w:line="20" w:lineRule="atLeast"/>
        <w:ind w:hanging="58"/>
        <w:jc w:val="both"/>
        <w:rPr>
          <w:rFonts w:ascii="Simplified Arabic" w:hAnsi="Simplified Arabic" w:cs="Simplified Arabic"/>
          <w:b/>
          <w:bCs/>
          <w:sz w:val="26"/>
          <w:szCs w:val="26"/>
          <w:lang w:bidi="ar-IQ"/>
        </w:rPr>
      </w:pPr>
    </w:p>
    <w:p w14:paraId="1F36B611" w14:textId="0686BD80" w:rsidR="002A5486" w:rsidRPr="004E07E2" w:rsidRDefault="002A5486" w:rsidP="00704060">
      <w:pPr>
        <w:bidi/>
        <w:spacing w:line="20" w:lineRule="atLeast"/>
        <w:ind w:left="-739" w:right="-426"/>
        <w:rPr>
          <w:rFonts w:ascii="Simplified Arabic" w:eastAsia="Simplified Arabic" w:hAnsi="Simplified Arabic" w:cs="Simplified Arabic"/>
          <w:b/>
          <w:bCs/>
          <w:sz w:val="28"/>
          <w:szCs w:val="28"/>
        </w:rPr>
      </w:pPr>
      <w:r w:rsidRPr="004E07E2">
        <w:rPr>
          <w:rFonts w:ascii="Simplified Arabic" w:eastAsia="Simplified Arabic" w:hAnsi="Simplified Arabic" w:cs="Simplified Arabic"/>
          <w:b/>
          <w:bCs/>
          <w:sz w:val="28"/>
          <w:szCs w:val="28"/>
          <w:rtl/>
        </w:rPr>
        <w:t>الملخص</w:t>
      </w:r>
    </w:p>
    <w:p w14:paraId="74E87935" w14:textId="35735DE8" w:rsidR="00E9241F" w:rsidRDefault="002A5486" w:rsidP="00802CFF">
      <w:pPr>
        <w:bidi/>
        <w:spacing w:line="20" w:lineRule="atLeast"/>
        <w:ind w:left="-313" w:right="-284"/>
        <w:jc w:val="both"/>
        <w:rPr>
          <w:rFonts w:ascii="Simplified Arabic" w:eastAsia="Simplified Arabic" w:hAnsi="Simplified Arabic" w:cs="Simplified Arabic"/>
          <w:bCs/>
          <w:sz w:val="28"/>
          <w:szCs w:val="28"/>
          <w:rtl/>
        </w:rPr>
      </w:pPr>
      <w:r>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 xml:space="preserve">ينبغي ان يكون </w:t>
      </w:r>
      <w:r w:rsidR="00E9241F" w:rsidRPr="00E9241F">
        <w:rPr>
          <w:rFonts w:ascii="Simplified Arabic" w:eastAsia="Simplified Arabic" w:hAnsi="Simplified Arabic" w:cs="Simplified Arabic" w:hint="cs"/>
          <w:color w:val="FF0000"/>
          <w:sz w:val="28"/>
          <w:szCs w:val="28"/>
          <w:u w:val="single"/>
          <w:rtl/>
        </w:rPr>
        <w:t>حجم الخط (</w:t>
      </w:r>
      <w:r w:rsidR="00E9241F" w:rsidRPr="00E54FA8">
        <w:rPr>
          <w:rFonts w:ascii="Simplified Arabic" w:eastAsia="Simplified Arabic" w:hAnsi="Simplified Arabic" w:cs="Simplified Arabic" w:hint="cs"/>
          <w:b/>
          <w:bCs/>
          <w:color w:val="FF0000"/>
          <w:sz w:val="28"/>
          <w:szCs w:val="28"/>
          <w:u w:val="single"/>
          <w:rtl/>
        </w:rPr>
        <w:t>14</w:t>
      </w:r>
      <w:r w:rsidR="00E9241F" w:rsidRPr="00E9241F">
        <w:rPr>
          <w:rFonts w:ascii="Simplified Arabic" w:eastAsia="Simplified Arabic" w:hAnsi="Simplified Arabic" w:cs="Simplified Arabic" w:hint="cs"/>
          <w:color w:val="FF0000"/>
          <w:sz w:val="28"/>
          <w:szCs w:val="28"/>
          <w:u w:val="single"/>
          <w:rtl/>
        </w:rPr>
        <w:t>)</w:t>
      </w:r>
      <w:r w:rsidR="00DC0B79">
        <w:rPr>
          <w:rFonts w:ascii="Simplified Arabic" w:eastAsia="Simplified Arabic" w:hAnsi="Simplified Arabic" w:cs="Simplified Arabic" w:hint="cs"/>
          <w:color w:val="FF0000"/>
          <w:sz w:val="28"/>
          <w:szCs w:val="28"/>
          <w:u w:val="single"/>
          <w:rtl/>
        </w:rPr>
        <w:t xml:space="preserve"> ونوع الخط </w:t>
      </w:r>
      <w:bookmarkStart w:id="2" w:name="_Hlk142747353"/>
      <w:r w:rsidR="00DC0B79">
        <w:rPr>
          <w:rFonts w:ascii="Simplified Arabic" w:eastAsia="Simplified Arabic" w:hAnsi="Simplified Arabic" w:cs="Simplified Arabic" w:hint="cs"/>
          <w:color w:val="FF0000"/>
          <w:sz w:val="28"/>
          <w:szCs w:val="28"/>
          <w:u w:val="single"/>
          <w:rtl/>
        </w:rPr>
        <w:t>(</w:t>
      </w:r>
      <w:r w:rsidR="00DC0B79" w:rsidRPr="00715EAC">
        <w:rPr>
          <w:rFonts w:ascii="Traditional Arabic" w:eastAsia="Simplified Arabic" w:hAnsi="Traditional Arabic" w:cs="Traditional Arabic"/>
          <w:b/>
          <w:bCs/>
          <w:color w:val="FF0000"/>
          <w:sz w:val="28"/>
          <w:szCs w:val="28"/>
          <w:u w:val="single"/>
        </w:rPr>
        <w:t>simplified Arabic</w:t>
      </w:r>
      <w:r w:rsidR="00DC0B79">
        <w:rPr>
          <w:rFonts w:ascii="Simplified Arabic" w:eastAsia="Simplified Arabic" w:hAnsi="Simplified Arabic" w:cs="Simplified Arabic" w:hint="cs"/>
          <w:color w:val="FF0000"/>
          <w:sz w:val="28"/>
          <w:szCs w:val="28"/>
          <w:u w:val="single"/>
          <w:rtl/>
        </w:rPr>
        <w:t>)</w:t>
      </w:r>
      <w:bookmarkEnd w:id="2"/>
      <w:r w:rsidR="00E9241F" w:rsidRPr="00E9241F">
        <w:rPr>
          <w:rFonts w:ascii="Simplified Arabic" w:eastAsia="Simplified Arabic" w:hAnsi="Simplified Arabic" w:cs="Simplified Arabic" w:hint="cs"/>
          <w:color w:val="FF0000"/>
          <w:sz w:val="28"/>
          <w:szCs w:val="28"/>
          <w:rtl/>
        </w:rPr>
        <w:t xml:space="preserve"> </w:t>
      </w:r>
      <w:r w:rsidR="00E9241F" w:rsidRPr="00E9241F">
        <w:rPr>
          <w:rFonts w:ascii="Simplified Arabic" w:eastAsia="Simplified Arabic" w:hAnsi="Simplified Arabic" w:cs="Simplified Arabic" w:hint="cs"/>
          <w:sz w:val="28"/>
          <w:szCs w:val="28"/>
          <w:rtl/>
        </w:rPr>
        <w:t>,</w:t>
      </w:r>
      <w:r w:rsidR="00E9241F">
        <w:rPr>
          <w:rFonts w:ascii="Simplified Arabic" w:eastAsia="Simplified Arabic" w:hAnsi="Simplified Arabic" w:cs="Simplified Arabic" w:hint="cs"/>
          <w:color w:val="FF0000"/>
          <w:sz w:val="28"/>
          <w:szCs w:val="28"/>
          <w:rtl/>
        </w:rPr>
        <w:t xml:space="preserve"> </w:t>
      </w:r>
      <w:r w:rsidR="00BF2A45" w:rsidRPr="00BF2A45">
        <w:rPr>
          <w:rFonts w:ascii="Simplified Arabic" w:eastAsia="Simplified Arabic" w:hAnsi="Simplified Arabic" w:cs="Simplified Arabic" w:hint="cs"/>
          <w:sz w:val="28"/>
          <w:szCs w:val="28"/>
          <w:rtl/>
        </w:rPr>
        <w:t>الملخص</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هو</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نسخة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مختصرة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من</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الورقة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ويجب</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أن</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يحتوي</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على</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جميع</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المعلومات</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اللازمة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للقارئ</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لتحديد</w:t>
      </w:r>
      <w:r w:rsidR="00BF2A45" w:rsidRPr="00BF2A45">
        <w:rPr>
          <w:rFonts w:ascii="Simplified Arabic" w:eastAsia="Simplified Arabic" w:hAnsi="Simplified Arabic" w:cs="Simplified Arabic"/>
          <w:sz w:val="28"/>
          <w:szCs w:val="28"/>
          <w:rtl/>
        </w:rPr>
        <w:t xml:space="preserve">: (1) </w:t>
      </w:r>
      <w:r w:rsidR="00BF2A45" w:rsidRPr="00BF2A45">
        <w:rPr>
          <w:rFonts w:ascii="Simplified Arabic" w:eastAsia="Simplified Arabic" w:hAnsi="Simplified Arabic" w:cs="Simplified Arabic" w:hint="cs"/>
          <w:sz w:val="28"/>
          <w:szCs w:val="28"/>
          <w:rtl/>
        </w:rPr>
        <w:t>ما</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هي</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أهداف</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الدراسة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w:t>
      </w:r>
      <w:r w:rsidR="00BF2A45" w:rsidRPr="00BF2A45">
        <w:rPr>
          <w:rFonts w:ascii="Simplified Arabic" w:eastAsia="Simplified Arabic" w:hAnsi="Simplified Arabic" w:cs="Simplified Arabic"/>
          <w:sz w:val="28"/>
          <w:szCs w:val="28"/>
          <w:rtl/>
        </w:rPr>
        <w:t xml:space="preserve"> (2) </w:t>
      </w:r>
      <w:r w:rsidR="00BF2A45" w:rsidRPr="00BF2A45">
        <w:rPr>
          <w:rFonts w:ascii="Simplified Arabic" w:eastAsia="Simplified Arabic" w:hAnsi="Simplified Arabic" w:cs="Simplified Arabic" w:hint="cs"/>
          <w:sz w:val="28"/>
          <w:szCs w:val="28"/>
          <w:rtl/>
        </w:rPr>
        <w:t>كيف</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تمت</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الدراسة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w:t>
      </w:r>
      <w:r w:rsidR="00BF2A45" w:rsidRPr="00BF2A45">
        <w:rPr>
          <w:rFonts w:ascii="Simplified Arabic" w:eastAsia="Simplified Arabic" w:hAnsi="Simplified Arabic" w:cs="Simplified Arabic"/>
          <w:sz w:val="28"/>
          <w:szCs w:val="28"/>
          <w:rtl/>
        </w:rPr>
        <w:t xml:space="preserve"> (3) </w:t>
      </w:r>
      <w:r w:rsidR="00BF2A45" w:rsidRPr="00BF2A45">
        <w:rPr>
          <w:rFonts w:ascii="Simplified Arabic" w:eastAsia="Simplified Arabic" w:hAnsi="Simplified Arabic" w:cs="Simplified Arabic" w:hint="cs"/>
          <w:sz w:val="28"/>
          <w:szCs w:val="28"/>
          <w:rtl/>
        </w:rPr>
        <w:t>ما</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هي</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النتائج</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التي</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تم</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الحصول</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عليها</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w:t>
      </w:r>
      <w:r w:rsidR="00BF2A45" w:rsidRPr="00BF2A45">
        <w:rPr>
          <w:rFonts w:ascii="Simplified Arabic" w:eastAsia="Simplified Arabic" w:hAnsi="Simplified Arabic" w:cs="Simplified Arabic"/>
          <w:sz w:val="28"/>
          <w:szCs w:val="28"/>
          <w:rtl/>
        </w:rPr>
        <w:t xml:space="preserve"> (4) </w:t>
      </w:r>
      <w:r w:rsidR="00BF2A45" w:rsidRPr="00BF2A45">
        <w:rPr>
          <w:rFonts w:ascii="Simplified Arabic" w:eastAsia="Simplified Arabic" w:hAnsi="Simplified Arabic" w:cs="Simplified Arabic" w:hint="cs"/>
          <w:sz w:val="28"/>
          <w:szCs w:val="28"/>
          <w:rtl/>
        </w:rPr>
        <w:t>أهمية</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النتائج</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الطول</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النموذجي</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للملخص</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hint="cs"/>
          <w:sz w:val="28"/>
          <w:szCs w:val="28"/>
          <w:rtl/>
        </w:rPr>
        <w:t>هو</w:t>
      </w:r>
      <w:r w:rsidR="00BF2A45" w:rsidRPr="00BF2A45">
        <w:rPr>
          <w:rFonts w:ascii="Simplified Arabic" w:eastAsia="Simplified Arabic" w:hAnsi="Simplified Arabic" w:cs="Simplified Arabic"/>
          <w:sz w:val="28"/>
          <w:szCs w:val="28"/>
          <w:rtl/>
        </w:rPr>
        <w:t xml:space="preserve"> </w:t>
      </w:r>
      <w:r w:rsidR="00BF2A45" w:rsidRPr="00BF2A45">
        <w:rPr>
          <w:rFonts w:ascii="Simplified Arabic" w:eastAsia="Simplified Arabic" w:hAnsi="Simplified Arabic" w:cs="Simplified Arabic"/>
          <w:b/>
          <w:bCs/>
          <w:color w:val="FF0000"/>
          <w:sz w:val="28"/>
          <w:szCs w:val="28"/>
          <w:rtl/>
        </w:rPr>
        <w:t>150</w:t>
      </w:r>
      <w:r w:rsidR="00BF2A45">
        <w:rPr>
          <w:rFonts w:ascii="Simplified Arabic" w:eastAsia="Simplified Arabic" w:hAnsi="Simplified Arabic" w:cs="Simplified Arabic" w:hint="cs"/>
          <w:b/>
          <w:bCs/>
          <w:color w:val="FF0000"/>
          <w:sz w:val="28"/>
          <w:szCs w:val="28"/>
          <w:rtl/>
        </w:rPr>
        <w:t xml:space="preserve"> </w:t>
      </w:r>
      <w:r w:rsidR="00BF2A45" w:rsidRPr="00BF2A45">
        <w:rPr>
          <w:rFonts w:ascii="Simplified Arabic" w:eastAsia="Simplified Arabic" w:hAnsi="Simplified Arabic" w:cs="Simplified Arabic"/>
          <w:b/>
          <w:bCs/>
          <w:color w:val="FF0000"/>
          <w:sz w:val="28"/>
          <w:szCs w:val="28"/>
          <w:rtl/>
        </w:rPr>
        <w:t>-200</w:t>
      </w:r>
      <w:r w:rsidR="00BF2A45">
        <w:rPr>
          <w:rFonts w:ascii="Simplified Arabic" w:eastAsia="Simplified Arabic" w:hAnsi="Simplified Arabic" w:cs="Simplified Arabic" w:hint="cs"/>
          <w:b/>
          <w:bCs/>
          <w:color w:val="FF0000"/>
          <w:sz w:val="28"/>
          <w:szCs w:val="28"/>
          <w:rtl/>
        </w:rPr>
        <w:t xml:space="preserve"> </w:t>
      </w:r>
      <w:r w:rsidR="00BF2A45" w:rsidRPr="00BF2A45">
        <w:rPr>
          <w:rFonts w:ascii="Simplified Arabic" w:eastAsia="Simplified Arabic" w:hAnsi="Simplified Arabic" w:cs="Simplified Arabic"/>
          <w:color w:val="FF0000"/>
          <w:sz w:val="28"/>
          <w:szCs w:val="28"/>
          <w:rtl/>
        </w:rPr>
        <w:t xml:space="preserve"> </w:t>
      </w:r>
      <w:r w:rsidR="00BF2A45" w:rsidRPr="00BF2A45">
        <w:rPr>
          <w:rFonts w:ascii="Simplified Arabic" w:eastAsia="Simplified Arabic" w:hAnsi="Simplified Arabic" w:cs="Simplified Arabic" w:hint="cs"/>
          <w:sz w:val="28"/>
          <w:szCs w:val="28"/>
          <w:rtl/>
        </w:rPr>
        <w:t>كلمة</w:t>
      </w:r>
      <w:r w:rsidR="00BF2A45">
        <w:rPr>
          <w:rFonts w:ascii="Simplified Arabic" w:eastAsia="Simplified Arabic" w:hAnsi="Simplified Arabic" w:cs="Simplified Arabic" w:hint="cs"/>
          <w:sz w:val="28"/>
          <w:szCs w:val="28"/>
          <w:rtl/>
          <w:lang w:bidi="ar-IQ"/>
        </w:rPr>
        <w:t xml:space="preserve"> </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ينبغي</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ألا</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تدرج</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أي</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أرقام</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شخصية،</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أرقام</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الجدول،</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مراجع</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أو</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التعبيرات</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الرياضية</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المعروضة</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ينبغي</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أن</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يكون</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التركيز</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على</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ما</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وجده</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الباحث</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الباحثين</w:t>
      </w:r>
      <w:r w:rsidR="00E9241F" w:rsidRPr="00E9241F">
        <w:rPr>
          <w:rFonts w:ascii="Simplified Arabic" w:eastAsia="Simplified Arabic" w:hAnsi="Simplified Arabic" w:cs="Simplified Arabic"/>
          <w:sz w:val="28"/>
          <w:szCs w:val="28"/>
          <w:rtl/>
        </w:rPr>
        <w:t>)</w:t>
      </w:r>
      <w:r w:rsidR="00E9241F" w:rsidRPr="00E9241F">
        <w:rPr>
          <w:rFonts w:ascii="Simplified Arabic" w:eastAsia="Simplified Arabic" w:hAnsi="Simplified Arabic" w:cs="Simplified Arabic" w:hint="cs"/>
          <w:sz w:val="28"/>
          <w:szCs w:val="28"/>
          <w:rtl/>
        </w:rPr>
        <w:t>،</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أكثر</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مما</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تم</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القيام</w:t>
      </w:r>
      <w:r w:rsidR="00E9241F" w:rsidRPr="00E9241F">
        <w:rPr>
          <w:rFonts w:ascii="Simplified Arabic" w:eastAsia="Simplified Arabic" w:hAnsi="Simplified Arabic" w:cs="Simplified Arabic"/>
          <w:sz w:val="28"/>
          <w:szCs w:val="28"/>
          <w:rtl/>
        </w:rPr>
        <w:t xml:space="preserve"> </w:t>
      </w:r>
      <w:r w:rsidR="00E9241F" w:rsidRPr="00E9241F">
        <w:rPr>
          <w:rFonts w:ascii="Simplified Arabic" w:eastAsia="Simplified Arabic" w:hAnsi="Simplified Arabic" w:cs="Simplified Arabic" w:hint="cs"/>
          <w:sz w:val="28"/>
          <w:szCs w:val="28"/>
          <w:rtl/>
        </w:rPr>
        <w:t>به</w:t>
      </w:r>
      <w:r w:rsidR="00E9241F" w:rsidRPr="00E9241F">
        <w:rPr>
          <w:rFonts w:ascii="Simplified Arabic" w:eastAsia="Simplified Arabic" w:hAnsi="Simplified Arabic" w:cs="Simplified Arabic"/>
          <w:sz w:val="28"/>
          <w:szCs w:val="28"/>
          <w:rtl/>
        </w:rPr>
        <w:t>.</w:t>
      </w:r>
    </w:p>
    <w:p w14:paraId="5E57D4A3" w14:textId="65B7C4B8" w:rsidR="00802CFF" w:rsidRPr="00C22970" w:rsidRDefault="002A5486" w:rsidP="00BF2A45">
      <w:pPr>
        <w:bidi/>
        <w:spacing w:line="20" w:lineRule="atLeast"/>
        <w:ind w:left="-313" w:right="-709" w:firstLine="0"/>
        <w:rPr>
          <w:rFonts w:ascii="Simplified Arabic" w:eastAsia="Simplified Arabic" w:hAnsi="Simplified Arabic" w:cs="Simplified Arabic" w:hint="cs"/>
          <w:b/>
          <w:sz w:val="24"/>
          <w:szCs w:val="24"/>
          <w:rtl/>
          <w:lang w:bidi="ar-IQ"/>
        </w:rPr>
      </w:pPr>
      <w:r w:rsidRPr="004E07E2">
        <w:rPr>
          <w:rFonts w:ascii="Simplified Arabic" w:eastAsia="Simplified Arabic" w:hAnsi="Simplified Arabic" w:cs="Simplified Arabic"/>
          <w:bCs/>
          <w:sz w:val="28"/>
          <w:szCs w:val="28"/>
          <w:rtl/>
        </w:rPr>
        <w:t>الكلمات المفتاحية:</w:t>
      </w:r>
      <w:r w:rsidRPr="00756126">
        <w:rPr>
          <w:rFonts w:ascii="Simplified Arabic" w:eastAsia="Simplified Arabic" w:hAnsi="Simplified Arabic" w:cs="Simplified Arabic"/>
          <w:b/>
          <w:sz w:val="28"/>
          <w:szCs w:val="28"/>
          <w:rtl/>
        </w:rPr>
        <w:t xml:space="preserve"> </w:t>
      </w:r>
      <w:r w:rsidR="00DC0B79" w:rsidRPr="00BF2A45">
        <w:rPr>
          <w:rFonts w:ascii="Simplified Arabic" w:eastAsia="Simplified Arabic" w:hAnsi="Simplified Arabic" w:cs="Simplified Arabic"/>
          <w:bCs/>
          <w:color w:val="FF0000"/>
          <w:sz w:val="28"/>
          <w:szCs w:val="28"/>
          <w:rtl/>
        </w:rPr>
        <w:t xml:space="preserve">4 </w:t>
      </w:r>
      <w:r w:rsidR="00DC0B79" w:rsidRPr="00BF2A45">
        <w:rPr>
          <w:rFonts w:ascii="Simplified Arabic" w:eastAsia="Simplified Arabic" w:hAnsi="Simplified Arabic" w:cs="Simplified Arabic" w:hint="cs"/>
          <w:bCs/>
          <w:color w:val="FF0000"/>
          <w:sz w:val="28"/>
          <w:szCs w:val="28"/>
          <w:rtl/>
        </w:rPr>
        <w:t>إلى</w:t>
      </w:r>
      <w:r w:rsidR="00DC0B79" w:rsidRPr="00BF2A45">
        <w:rPr>
          <w:rFonts w:ascii="Simplified Arabic" w:eastAsia="Simplified Arabic" w:hAnsi="Simplified Arabic" w:cs="Simplified Arabic"/>
          <w:bCs/>
          <w:color w:val="FF0000"/>
          <w:sz w:val="28"/>
          <w:szCs w:val="28"/>
          <w:rtl/>
        </w:rPr>
        <w:t xml:space="preserve"> 8 </w:t>
      </w:r>
      <w:r w:rsidR="00DC0B79" w:rsidRPr="00BF2A45">
        <w:rPr>
          <w:rFonts w:ascii="Simplified Arabic" w:eastAsia="Simplified Arabic" w:hAnsi="Simplified Arabic" w:cs="Simplified Arabic" w:hint="cs"/>
          <w:bCs/>
          <w:color w:val="FF0000"/>
          <w:sz w:val="28"/>
          <w:szCs w:val="28"/>
          <w:rtl/>
        </w:rPr>
        <w:t>كلمات</w:t>
      </w:r>
      <w:r w:rsidR="00DC0B79" w:rsidRPr="00BF2A45">
        <w:rPr>
          <w:rFonts w:ascii="Simplified Arabic" w:eastAsia="Simplified Arabic" w:hAnsi="Simplified Arabic" w:cs="Simplified Arabic"/>
          <w:bCs/>
          <w:color w:val="FF0000"/>
          <w:sz w:val="28"/>
          <w:szCs w:val="28"/>
          <w:rtl/>
        </w:rPr>
        <w:t xml:space="preserve"> </w:t>
      </w:r>
      <w:r w:rsidR="00DC0B79" w:rsidRPr="00BF2A45">
        <w:rPr>
          <w:rFonts w:ascii="Simplified Arabic" w:eastAsia="Simplified Arabic" w:hAnsi="Simplified Arabic" w:cs="Simplified Arabic" w:hint="cs"/>
          <w:bCs/>
          <w:color w:val="FF0000"/>
          <w:sz w:val="28"/>
          <w:szCs w:val="28"/>
          <w:rtl/>
        </w:rPr>
        <w:t>بينها</w:t>
      </w:r>
      <w:r w:rsidR="00DC0B79" w:rsidRPr="00BF2A45">
        <w:rPr>
          <w:rFonts w:ascii="Simplified Arabic" w:eastAsia="Simplified Arabic" w:hAnsi="Simplified Arabic" w:cs="Simplified Arabic"/>
          <w:bCs/>
          <w:color w:val="FF0000"/>
          <w:sz w:val="28"/>
          <w:szCs w:val="28"/>
          <w:rtl/>
        </w:rPr>
        <w:t xml:space="preserve"> </w:t>
      </w:r>
      <w:r w:rsidR="00DC0B79" w:rsidRPr="00BF2A45">
        <w:rPr>
          <w:rFonts w:ascii="Simplified Arabic" w:eastAsia="Simplified Arabic" w:hAnsi="Simplified Arabic" w:cs="Simplified Arabic" w:hint="cs"/>
          <w:bCs/>
          <w:color w:val="FF0000"/>
          <w:sz w:val="28"/>
          <w:szCs w:val="28"/>
          <w:rtl/>
        </w:rPr>
        <w:t>فارزة</w:t>
      </w:r>
      <w:r w:rsidR="00DC0B79" w:rsidRPr="005A2E6E">
        <w:rPr>
          <w:rFonts w:ascii="Simplified Arabic" w:eastAsia="Simplified Arabic" w:hAnsi="Simplified Arabic" w:cs="Simplified Arabic" w:hint="cs"/>
          <w:b/>
          <w:color w:val="FF0000"/>
          <w:sz w:val="24"/>
          <w:szCs w:val="24"/>
          <w:rtl/>
        </w:rPr>
        <w:t xml:space="preserve"> </w:t>
      </w:r>
      <w:r w:rsidR="00C22970" w:rsidRPr="00217852">
        <w:rPr>
          <w:rFonts w:ascii="Simplified Arabic" w:eastAsia="Simplified Arabic" w:hAnsi="Simplified Arabic" w:cs="Simplified Arabic" w:hint="cs"/>
          <w:bCs/>
          <w:color w:val="FF0000"/>
          <w:sz w:val="28"/>
          <w:szCs w:val="28"/>
          <w:u w:val="single"/>
          <w:rtl/>
        </w:rPr>
        <w:t>حجم الخط (1</w:t>
      </w:r>
      <w:r w:rsidR="00217852" w:rsidRPr="00217852">
        <w:rPr>
          <w:rFonts w:ascii="Simplified Arabic" w:eastAsia="Simplified Arabic" w:hAnsi="Simplified Arabic" w:cs="Simplified Arabic" w:hint="cs"/>
          <w:bCs/>
          <w:color w:val="FF0000"/>
          <w:sz w:val="28"/>
          <w:szCs w:val="28"/>
          <w:u w:val="single"/>
          <w:rtl/>
        </w:rPr>
        <w:t>4</w:t>
      </w:r>
      <w:r w:rsidR="00C22970" w:rsidRPr="00217852">
        <w:rPr>
          <w:rFonts w:ascii="Simplified Arabic" w:eastAsia="Simplified Arabic" w:hAnsi="Simplified Arabic" w:cs="Simplified Arabic" w:hint="cs"/>
          <w:bCs/>
          <w:color w:val="FF0000"/>
          <w:sz w:val="28"/>
          <w:szCs w:val="28"/>
          <w:u w:val="single"/>
          <w:rtl/>
        </w:rPr>
        <w:t>) ونوع الخط</w:t>
      </w:r>
      <w:r w:rsidR="00C22970" w:rsidRPr="00217852">
        <w:rPr>
          <w:rFonts w:ascii="Simplified Arabic" w:eastAsia="Simplified Arabic" w:hAnsi="Simplified Arabic" w:cs="Simplified Arabic" w:hint="cs"/>
          <w:b/>
          <w:color w:val="FF0000"/>
          <w:sz w:val="28"/>
          <w:szCs w:val="28"/>
          <w:u w:val="single"/>
          <w:rtl/>
        </w:rPr>
        <w:t xml:space="preserve"> (</w:t>
      </w:r>
      <w:r w:rsidR="00C22970" w:rsidRPr="00217852">
        <w:rPr>
          <w:rFonts w:ascii="Simplified Arabic" w:eastAsia="Simplified Arabic" w:hAnsi="Simplified Arabic" w:cs="Simplified Arabic"/>
          <w:b/>
          <w:color w:val="FF0000"/>
          <w:sz w:val="28"/>
          <w:szCs w:val="28"/>
          <w:u w:val="single"/>
        </w:rPr>
        <w:t>simplified</w:t>
      </w:r>
      <w:r w:rsidR="00BF2A45">
        <w:rPr>
          <w:rFonts w:ascii="Simplified Arabic" w:eastAsia="Simplified Arabic" w:hAnsi="Simplified Arabic" w:cs="Simplified Arabic"/>
          <w:b/>
          <w:color w:val="FF0000"/>
          <w:sz w:val="28"/>
          <w:szCs w:val="28"/>
          <w:u w:val="single"/>
        </w:rPr>
        <w:t xml:space="preserve"> </w:t>
      </w:r>
      <w:r w:rsidR="00C22970" w:rsidRPr="00217852">
        <w:rPr>
          <w:rFonts w:ascii="Simplified Arabic" w:eastAsia="Simplified Arabic" w:hAnsi="Simplified Arabic" w:cs="Simplified Arabic"/>
          <w:b/>
          <w:color w:val="FF0000"/>
          <w:sz w:val="28"/>
          <w:szCs w:val="28"/>
          <w:u w:val="single"/>
        </w:rPr>
        <w:t>Arabic</w:t>
      </w:r>
      <w:r w:rsidR="00C22970" w:rsidRPr="00217852">
        <w:rPr>
          <w:rFonts w:ascii="Simplified Arabic" w:eastAsia="Simplified Arabic" w:hAnsi="Simplified Arabic" w:cs="Simplified Arabic" w:hint="cs"/>
          <w:b/>
          <w:color w:val="FF0000"/>
          <w:sz w:val="28"/>
          <w:szCs w:val="28"/>
          <w:u w:val="single"/>
          <w:rtl/>
        </w:rPr>
        <w:t>)</w:t>
      </w:r>
      <w:r w:rsidRPr="00217852">
        <w:rPr>
          <w:rFonts w:ascii="Simplified Arabic" w:eastAsia="Simplified Arabic" w:hAnsi="Simplified Arabic" w:cs="Simplified Arabic"/>
          <w:b/>
          <w:sz w:val="28"/>
          <w:szCs w:val="28"/>
          <w:rtl/>
        </w:rPr>
        <w:t>.</w:t>
      </w:r>
    </w:p>
    <w:p w14:paraId="413FA6FA" w14:textId="77777777" w:rsidR="00976179" w:rsidRPr="008B043B" w:rsidRDefault="00976179" w:rsidP="00976179">
      <w:pPr>
        <w:bidi/>
        <w:spacing w:line="20" w:lineRule="atLeast"/>
        <w:ind w:left="-313" w:right="-284" w:hanging="28"/>
        <w:jc w:val="both"/>
        <w:rPr>
          <w:rFonts w:ascii="Simplified Arabic" w:eastAsia="Simplified Arabic" w:hAnsi="Simplified Arabic" w:cs="Simplified Arabic"/>
          <w:b/>
          <w:sz w:val="12"/>
          <w:szCs w:val="12"/>
          <w:rtl/>
          <w:lang w:bidi="ar-IQ"/>
        </w:rPr>
      </w:pPr>
    </w:p>
    <w:p w14:paraId="775AA10F" w14:textId="77777777" w:rsidR="002A5486" w:rsidRPr="00976179" w:rsidRDefault="002A5486" w:rsidP="0097614C">
      <w:pPr>
        <w:spacing w:line="20" w:lineRule="atLeast"/>
        <w:ind w:right="-284" w:firstLine="0"/>
        <w:jc w:val="both"/>
        <w:rPr>
          <w:rFonts w:ascii="Simplified Arabic" w:eastAsia="Simplified Arabic" w:hAnsi="Simplified Arabic" w:cs="Simplified Arabic"/>
          <w:b/>
          <w:sz w:val="10"/>
          <w:szCs w:val="10"/>
          <w:rtl/>
          <w:lang w:bidi="ar-EG"/>
        </w:rPr>
      </w:pPr>
    </w:p>
    <w:p w14:paraId="58385B1F" w14:textId="100D7963" w:rsidR="00802CFF" w:rsidRPr="009243F8" w:rsidRDefault="00802CFF" w:rsidP="00802CFF">
      <w:pPr>
        <w:autoSpaceDE w:val="0"/>
        <w:autoSpaceDN w:val="0"/>
        <w:adjustRightInd w:val="0"/>
        <w:spacing w:before="120" w:after="120"/>
        <w:ind w:firstLine="0"/>
        <w:jc w:val="center"/>
        <w:rPr>
          <w:rFonts w:ascii="Times New Roman" w:hAnsi="Times New Roman" w:cs="Times New Roman"/>
          <w:b/>
          <w:bCs/>
          <w:sz w:val="32"/>
          <w:szCs w:val="32"/>
        </w:rPr>
      </w:pPr>
      <w:r w:rsidRPr="009243F8">
        <w:rPr>
          <w:rFonts w:ascii="Times New Roman" w:eastAsia="Times New Roman" w:hAnsi="Times New Roman" w:cs="Times New Roman"/>
          <w:b/>
          <w:bCs/>
          <w:color w:val="212121"/>
          <w:sz w:val="32"/>
          <w:szCs w:val="32"/>
          <w:rtl/>
        </w:rPr>
        <w:t xml:space="preserve">العنوان </w:t>
      </w:r>
      <w:r>
        <w:rPr>
          <w:rFonts w:ascii="Times New Roman" w:eastAsia="Times New Roman" w:hAnsi="Times New Roman" w:cs="Times New Roman" w:hint="cs"/>
          <w:b/>
          <w:bCs/>
          <w:color w:val="212121"/>
          <w:sz w:val="32"/>
          <w:szCs w:val="32"/>
          <w:rtl/>
          <w:lang w:bidi="ar-IQ"/>
        </w:rPr>
        <w:t xml:space="preserve">باللغة الانكليزية </w:t>
      </w:r>
      <w:r w:rsidRPr="009243F8">
        <w:rPr>
          <w:rFonts w:ascii="Times New Roman" w:eastAsia="Times New Roman" w:hAnsi="Times New Roman" w:cs="Times New Roman"/>
          <w:b/>
          <w:bCs/>
          <w:color w:val="212121"/>
          <w:sz w:val="32"/>
          <w:szCs w:val="32"/>
          <w:rtl/>
        </w:rPr>
        <w:t xml:space="preserve">ينبغي أن يقتصر على </w:t>
      </w:r>
      <w:r w:rsidRPr="009243F8">
        <w:rPr>
          <w:rFonts w:ascii="Times New Roman" w:eastAsia="Times New Roman" w:hAnsi="Times New Roman" w:cs="Times New Roman" w:hint="cs"/>
          <w:b/>
          <w:bCs/>
          <w:color w:val="212121"/>
          <w:sz w:val="32"/>
          <w:szCs w:val="32"/>
          <w:rtl/>
        </w:rPr>
        <w:t>1</w:t>
      </w:r>
      <w:r w:rsidRPr="009243F8">
        <w:rPr>
          <w:rFonts w:ascii="Times New Roman" w:eastAsia="Times New Roman" w:hAnsi="Times New Roman" w:cs="Times New Roman"/>
          <w:b/>
          <w:bCs/>
          <w:color w:val="212121"/>
          <w:sz w:val="32"/>
          <w:szCs w:val="32"/>
          <w:rtl/>
        </w:rPr>
        <w:t xml:space="preserve">5 كلمة أو أقل و يجب ألا يتضمن </w:t>
      </w:r>
      <w:r>
        <w:rPr>
          <w:rFonts w:ascii="Times New Roman" w:eastAsia="Times New Roman" w:hAnsi="Times New Roman" w:cs="Times New Roman"/>
          <w:b/>
          <w:bCs/>
          <w:color w:val="212121"/>
          <w:sz w:val="32"/>
          <w:szCs w:val="32"/>
        </w:rPr>
        <w:t xml:space="preserve"> </w:t>
      </w:r>
      <w:r w:rsidRPr="000B03C2">
        <w:rPr>
          <w:rFonts w:ascii="Times New Roman" w:eastAsia="Times New Roman" w:hAnsi="Times New Roman" w:cs="Times New Roman"/>
          <w:b/>
          <w:bCs/>
          <w:sz w:val="32"/>
          <w:szCs w:val="32"/>
        </w:rPr>
        <w:t>(</w:t>
      </w:r>
      <w:r w:rsidRPr="00802CFF">
        <w:rPr>
          <w:rFonts w:ascii="Times New Roman" w:eastAsia="Times New Roman" w:hAnsi="Times New Roman" w:cs="Times New Roman"/>
          <w:b/>
          <w:bCs/>
          <w:sz w:val="32"/>
          <w:szCs w:val="32"/>
        </w:rPr>
        <w:t>Times New Roman</w:t>
      </w:r>
      <w:r w:rsidRPr="000B03C2">
        <w:rPr>
          <w:rFonts w:ascii="Times New Roman" w:eastAsia="Times New Roman" w:hAnsi="Times New Roman" w:cs="Times New Roman"/>
          <w:b/>
          <w:bCs/>
          <w:sz w:val="32"/>
          <w:szCs w:val="32"/>
        </w:rPr>
        <w:t>)</w:t>
      </w:r>
      <w:r w:rsidRPr="00802CFF">
        <w:rPr>
          <w:rFonts w:ascii="Times New Roman" w:eastAsia="Times New Roman" w:hAnsi="Times New Roman" w:cs="Times New Roman"/>
          <w:b/>
          <w:bCs/>
          <w:color w:val="212121"/>
          <w:sz w:val="32"/>
          <w:szCs w:val="32"/>
          <w:rtl/>
        </w:rPr>
        <w:t xml:space="preserve"> </w:t>
      </w:r>
      <w:r w:rsidRPr="009243F8">
        <w:rPr>
          <w:rFonts w:ascii="Times New Roman" w:eastAsia="Times New Roman" w:hAnsi="Times New Roman" w:cs="Times New Roman"/>
          <w:b/>
          <w:bCs/>
          <w:color w:val="212121"/>
          <w:sz w:val="32"/>
          <w:szCs w:val="32"/>
          <w:rtl/>
        </w:rPr>
        <w:t>المختصرات</w:t>
      </w:r>
      <w:r>
        <w:rPr>
          <w:rFonts w:ascii="Times New Roman" w:eastAsia="Times New Roman" w:hAnsi="Times New Roman" w:cs="Times New Roman" w:hint="cs"/>
          <w:b/>
          <w:bCs/>
          <w:color w:val="212121"/>
          <w:sz w:val="32"/>
          <w:szCs w:val="32"/>
          <w:rtl/>
        </w:rPr>
        <w:t xml:space="preserve"> </w:t>
      </w:r>
      <w:r>
        <w:rPr>
          <w:rFonts w:ascii="Times New Roman" w:eastAsia="Times New Roman" w:hAnsi="Times New Roman" w:cs="Times New Roman" w:hint="cs"/>
          <w:b/>
          <w:bCs/>
          <w:sz w:val="32"/>
          <w:szCs w:val="32"/>
          <w:rtl/>
        </w:rPr>
        <w:t xml:space="preserve"> </w:t>
      </w:r>
      <w:r w:rsidRPr="009243F8">
        <w:rPr>
          <w:rFonts w:ascii="Times New Roman" w:eastAsia="Times New Roman" w:hAnsi="Times New Roman" w:cs="Times New Roman" w:hint="cs"/>
          <w:b/>
          <w:bCs/>
          <w:sz w:val="32"/>
          <w:szCs w:val="32"/>
          <w:rtl/>
        </w:rPr>
        <w:t>وحجم الخط (16)</w:t>
      </w:r>
      <w:r>
        <w:rPr>
          <w:rFonts w:ascii="Times New Roman" w:eastAsia="Times New Roman" w:hAnsi="Times New Roman" w:cs="Times New Roman" w:hint="cs"/>
          <w:b/>
          <w:bCs/>
          <w:sz w:val="32"/>
          <w:szCs w:val="32"/>
          <w:rtl/>
        </w:rPr>
        <w:t xml:space="preserve"> ونوع الخط </w:t>
      </w:r>
    </w:p>
    <w:p w14:paraId="267B83B6" w14:textId="77777777" w:rsidR="00713E9E" w:rsidRDefault="00713E9E" w:rsidP="00713E9E">
      <w:pPr>
        <w:autoSpaceDE w:val="0"/>
        <w:autoSpaceDN w:val="0"/>
        <w:adjustRightInd w:val="0"/>
        <w:ind w:left="346" w:firstLine="0"/>
        <w:rPr>
          <w:rFonts w:ascii="Times New Roman" w:eastAsia="SimSun" w:hAnsi="Times New Roman" w:cs="Times New Roman"/>
          <w:b/>
          <w:bCs/>
          <w:color w:val="000000"/>
          <w:sz w:val="24"/>
          <w:szCs w:val="24"/>
          <w:lang w:eastAsia="zh-CN" w:bidi="th-TH"/>
        </w:rPr>
      </w:pPr>
    </w:p>
    <w:p w14:paraId="0FB6B633" w14:textId="77777777" w:rsidR="00713E9E" w:rsidRDefault="00713E9E" w:rsidP="00713E9E">
      <w:pPr>
        <w:autoSpaceDE w:val="0"/>
        <w:autoSpaceDN w:val="0"/>
        <w:adjustRightInd w:val="0"/>
        <w:ind w:left="346" w:firstLine="0"/>
        <w:rPr>
          <w:rFonts w:ascii="Times New Roman" w:eastAsia="SimSun" w:hAnsi="Times New Roman" w:cs="Times New Roman"/>
          <w:b/>
          <w:bCs/>
          <w:color w:val="000000"/>
          <w:sz w:val="24"/>
          <w:szCs w:val="24"/>
          <w:lang w:eastAsia="zh-CN" w:bidi="th-TH"/>
        </w:rPr>
      </w:pPr>
    </w:p>
    <w:p w14:paraId="38D97D3F" w14:textId="52B4E6AF" w:rsidR="00713E9E" w:rsidRPr="00713E9E" w:rsidRDefault="00713E9E" w:rsidP="00713E9E">
      <w:pPr>
        <w:autoSpaceDE w:val="0"/>
        <w:autoSpaceDN w:val="0"/>
        <w:adjustRightInd w:val="0"/>
        <w:ind w:left="346" w:firstLine="0"/>
        <w:rPr>
          <w:rFonts w:ascii="Times New Roman" w:eastAsia="SimSun" w:hAnsi="Times New Roman" w:cs="Times New Roman"/>
          <w:b/>
          <w:bCs/>
          <w:color w:val="000000"/>
          <w:sz w:val="24"/>
          <w:szCs w:val="24"/>
          <w:lang w:eastAsia="zh-CN" w:bidi="th-TH"/>
        </w:rPr>
      </w:pPr>
      <w:r w:rsidRPr="00713E9E">
        <w:rPr>
          <w:rFonts w:ascii="Times New Roman" w:eastAsia="SimSun" w:hAnsi="Times New Roman" w:cs="Times New Roman"/>
          <w:b/>
          <w:bCs/>
          <w:color w:val="000000"/>
          <w:sz w:val="24"/>
          <w:szCs w:val="24"/>
          <w:lang w:eastAsia="zh-CN" w:bidi="th-TH"/>
        </w:rPr>
        <w:t>First A. Author</w:t>
      </w:r>
      <w:r w:rsidRPr="00713E9E">
        <w:rPr>
          <w:rFonts w:ascii="Times New Roman" w:eastAsia="SimSun" w:hAnsi="Times New Roman" w:cs="Times New Roman"/>
          <w:color w:val="000000"/>
          <w:sz w:val="24"/>
          <w:szCs w:val="24"/>
          <w:vertAlign w:val="superscript"/>
          <w:lang w:eastAsia="zh-CN" w:bidi="th-TH"/>
        </w:rPr>
        <w:t>1</w:t>
      </w:r>
      <w:r w:rsidRPr="00713E9E">
        <w:rPr>
          <w:rFonts w:ascii="Times New Roman" w:eastAsia="SimSun" w:hAnsi="Times New Roman" w:cs="Angsana New"/>
          <w:iCs/>
          <w:noProof/>
          <w:sz w:val="18"/>
          <w:szCs w:val="18"/>
        </w:rPr>
        <w:drawing>
          <wp:inline distT="0" distB="0" distL="0" distR="0" wp14:anchorId="7EB703F1" wp14:editId="4E1F2D69">
            <wp:extent cx="116840" cy="116840"/>
            <wp:effectExtent l="0" t="0" r="0" b="0"/>
            <wp:docPr id="3" name="صورة 2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rFonts w:ascii="Times New Roman" w:eastAsia="SimSun" w:hAnsi="Times New Roman" w:cs="Times New Roman"/>
          <w:b/>
          <w:bCs/>
          <w:color w:val="000000"/>
          <w:sz w:val="24"/>
          <w:szCs w:val="24"/>
          <w:lang w:eastAsia="zh-CN" w:bidi="th-TH"/>
        </w:rPr>
        <w:t xml:space="preserve">        </w:t>
      </w:r>
      <w:r w:rsidRPr="00713E9E">
        <w:rPr>
          <w:rFonts w:ascii="Times New Roman" w:eastAsia="SimSun" w:hAnsi="Times New Roman" w:cs="Times New Roman"/>
          <w:b/>
          <w:bCs/>
          <w:color w:val="000000"/>
          <w:sz w:val="24"/>
          <w:szCs w:val="24"/>
          <w:lang w:eastAsia="zh-CN" w:bidi="th-TH"/>
        </w:rPr>
        <w:t xml:space="preserve"> </w:t>
      </w:r>
      <w:r>
        <w:rPr>
          <w:rFonts w:ascii="Times New Roman" w:eastAsia="SimSun" w:hAnsi="Times New Roman" w:cs="Times New Roman"/>
          <w:b/>
          <w:bCs/>
          <w:color w:val="000000"/>
          <w:sz w:val="24"/>
          <w:szCs w:val="24"/>
          <w:lang w:eastAsia="zh-CN" w:bidi="th-TH"/>
        </w:rPr>
        <w:t xml:space="preserve">            </w:t>
      </w:r>
      <w:r w:rsidRPr="00713E9E">
        <w:rPr>
          <w:rFonts w:ascii="Times New Roman" w:eastAsia="SimSun" w:hAnsi="Times New Roman" w:cs="Times New Roman"/>
          <w:b/>
          <w:bCs/>
          <w:color w:val="000000"/>
          <w:sz w:val="24"/>
          <w:szCs w:val="24"/>
          <w:lang w:eastAsia="zh-CN" w:bidi="th-TH"/>
        </w:rPr>
        <w:t>Second B. Author</w:t>
      </w:r>
      <w:r w:rsidRPr="00713E9E">
        <w:rPr>
          <w:rFonts w:ascii="Times New Roman" w:eastAsia="SimSun" w:hAnsi="Times New Roman" w:cs="Times New Roman"/>
          <w:color w:val="000000"/>
          <w:sz w:val="24"/>
          <w:szCs w:val="24"/>
          <w:vertAlign w:val="superscript"/>
          <w:lang w:eastAsia="zh-CN" w:bidi="th-TH"/>
        </w:rPr>
        <w:t>2</w:t>
      </w:r>
      <w:r w:rsidRPr="00713E9E">
        <w:rPr>
          <w:rFonts w:ascii="Times New Roman" w:eastAsia="SimSun" w:hAnsi="Times New Roman" w:cs="Angsana New"/>
          <w:iCs/>
          <w:noProof/>
          <w:sz w:val="18"/>
          <w:szCs w:val="18"/>
        </w:rPr>
        <w:t xml:space="preserve"> </w:t>
      </w:r>
      <w:r w:rsidRPr="00713E9E">
        <w:rPr>
          <w:rFonts w:ascii="Times New Roman" w:eastAsia="SimSun" w:hAnsi="Times New Roman" w:cs="Angsana New"/>
          <w:iCs/>
          <w:noProof/>
          <w:sz w:val="18"/>
          <w:szCs w:val="18"/>
        </w:rPr>
        <w:drawing>
          <wp:inline distT="0" distB="0" distL="0" distR="0" wp14:anchorId="1D1DEE89" wp14:editId="2054CBFF">
            <wp:extent cx="116840" cy="116840"/>
            <wp:effectExtent l="0" t="0" r="0" b="0"/>
            <wp:docPr id="8" name="صورة 2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713E9E">
        <w:rPr>
          <w:rFonts w:ascii="Times New Roman" w:eastAsia="SimSun" w:hAnsi="Times New Roman" w:cs="Times New Roman"/>
          <w:b/>
          <w:bCs/>
          <w:color w:val="000000"/>
          <w:sz w:val="24"/>
          <w:szCs w:val="24"/>
          <w:lang w:eastAsia="zh-CN" w:bidi="th-TH"/>
        </w:rPr>
        <w:t xml:space="preserve"> </w:t>
      </w:r>
      <w:r>
        <w:rPr>
          <w:rFonts w:ascii="Times New Roman" w:eastAsia="SimSun" w:hAnsi="Times New Roman" w:cs="Times New Roman"/>
          <w:b/>
          <w:bCs/>
          <w:color w:val="000000"/>
          <w:sz w:val="24"/>
          <w:szCs w:val="24"/>
          <w:lang w:eastAsia="zh-CN" w:bidi="th-TH"/>
        </w:rPr>
        <w:t xml:space="preserve">              Third</w:t>
      </w:r>
      <w:r w:rsidRPr="00713E9E">
        <w:rPr>
          <w:rFonts w:ascii="Times New Roman" w:eastAsia="SimSun" w:hAnsi="Times New Roman" w:cs="Times New Roman"/>
          <w:b/>
          <w:bCs/>
          <w:color w:val="000000"/>
          <w:sz w:val="24"/>
          <w:szCs w:val="24"/>
          <w:lang w:eastAsia="zh-CN" w:bidi="th-TH"/>
        </w:rPr>
        <w:t xml:space="preserve"> </w:t>
      </w:r>
      <w:r w:rsidR="004419AF">
        <w:rPr>
          <w:rFonts w:ascii="Times New Roman" w:eastAsia="SimSun" w:hAnsi="Times New Roman" w:cs="Times New Roman"/>
          <w:b/>
          <w:bCs/>
          <w:color w:val="000000"/>
          <w:sz w:val="24"/>
          <w:szCs w:val="24"/>
          <w:lang w:eastAsia="zh-CN" w:bidi="th-TH"/>
        </w:rPr>
        <w:t>C</w:t>
      </w:r>
      <w:r w:rsidRPr="00713E9E">
        <w:rPr>
          <w:rFonts w:ascii="Times New Roman" w:eastAsia="SimSun" w:hAnsi="Times New Roman" w:cs="Times New Roman"/>
          <w:b/>
          <w:bCs/>
          <w:color w:val="000000"/>
          <w:sz w:val="24"/>
          <w:szCs w:val="24"/>
          <w:lang w:eastAsia="zh-CN" w:bidi="th-TH"/>
        </w:rPr>
        <w:t>. Author</w:t>
      </w:r>
      <w:r>
        <w:rPr>
          <w:rFonts w:ascii="Times New Roman" w:eastAsia="SimSun" w:hAnsi="Times New Roman" w:cs="Times New Roman"/>
          <w:color w:val="000000"/>
          <w:sz w:val="24"/>
          <w:szCs w:val="24"/>
          <w:vertAlign w:val="superscript"/>
          <w:lang w:eastAsia="zh-CN" w:bidi="th-TH"/>
        </w:rPr>
        <w:t>3</w:t>
      </w:r>
    </w:p>
    <w:p w14:paraId="0AA6B05C" w14:textId="77777777" w:rsidR="00713E9E" w:rsidRPr="00713E9E" w:rsidRDefault="00713E9E" w:rsidP="00713E9E">
      <w:pPr>
        <w:autoSpaceDE w:val="0"/>
        <w:autoSpaceDN w:val="0"/>
        <w:adjustRightInd w:val="0"/>
        <w:ind w:left="346" w:firstLine="0"/>
        <w:rPr>
          <w:rFonts w:ascii="Times New Roman" w:eastAsia="SimSun" w:hAnsi="Times New Roman" w:cs="Times New Roman"/>
          <w:color w:val="000000"/>
          <w:sz w:val="6"/>
          <w:szCs w:val="6"/>
          <w:lang w:eastAsia="zh-CN" w:bidi="th-TH"/>
        </w:rPr>
      </w:pPr>
    </w:p>
    <w:p w14:paraId="26A847E4" w14:textId="39D9502D" w:rsidR="00B46C41" w:rsidRDefault="00713E9E" w:rsidP="00B46C41">
      <w:pPr>
        <w:autoSpaceDE w:val="0"/>
        <w:autoSpaceDN w:val="0"/>
        <w:adjustRightInd w:val="0"/>
        <w:ind w:left="346" w:firstLine="0"/>
        <w:rPr>
          <w:rFonts w:ascii="Times New Roman" w:eastAsia="SimSun" w:hAnsi="Times New Roman" w:cs="Times New Roman"/>
          <w:color w:val="000000"/>
          <w:lang w:eastAsia="zh-CN" w:bidi="th-TH"/>
        </w:rPr>
      </w:pPr>
      <w:r w:rsidRPr="00713E9E">
        <w:rPr>
          <w:rFonts w:ascii="Times New Roman" w:eastAsia="SimSun" w:hAnsi="Times New Roman" w:cs="Times New Roman"/>
          <w:color w:val="000000"/>
          <w:vertAlign w:val="superscript"/>
          <w:lang w:eastAsia="zh-CN" w:bidi="th-TH"/>
        </w:rPr>
        <w:t>1</w:t>
      </w:r>
      <w:r w:rsidRPr="00713E9E">
        <w:rPr>
          <w:rFonts w:ascii="Times New Roman" w:eastAsia="SimSun" w:hAnsi="Times New Roman" w:cs="Times New Roman"/>
          <w:color w:val="000000"/>
          <w:lang w:eastAsia="zh-CN" w:bidi="th-TH"/>
        </w:rPr>
        <w:t xml:space="preserve"> </w:t>
      </w:r>
      <w:bookmarkStart w:id="3" w:name="_Hlk142751861"/>
      <w:r w:rsidRPr="00713E9E">
        <w:rPr>
          <w:rFonts w:ascii="Times New Roman" w:eastAsia="SimSun" w:hAnsi="Times New Roman" w:cs="Times New Roman"/>
          <w:color w:val="000000"/>
          <w:lang w:eastAsia="zh-CN" w:bidi="th-TH"/>
        </w:rPr>
        <w:t>affiliation</w:t>
      </w:r>
      <w:bookmarkEnd w:id="3"/>
      <w:r w:rsidRPr="00713E9E">
        <w:rPr>
          <w:rFonts w:ascii="Times New Roman" w:eastAsia="SimSun" w:hAnsi="Times New Roman" w:cs="Times New Roman"/>
          <w:color w:val="000000"/>
          <w:lang w:eastAsia="zh-CN" w:bidi="th-TH"/>
        </w:rPr>
        <w:t xml:space="preserve"> </w:t>
      </w:r>
      <w:r w:rsidR="00B46C41">
        <w:rPr>
          <w:rFonts w:ascii="Times New Roman" w:eastAsia="SimSun" w:hAnsi="Times New Roman" w:cs="Times New Roman"/>
          <w:color w:val="000000"/>
          <w:lang w:eastAsia="zh-CN" w:bidi="th-TH"/>
        </w:rPr>
        <w:t xml:space="preserve">                                              </w:t>
      </w:r>
      <w:r w:rsidR="00B46C41" w:rsidRPr="00713E9E">
        <w:rPr>
          <w:rFonts w:ascii="Times New Roman" w:eastAsia="SimSun" w:hAnsi="Times New Roman" w:cs="Times New Roman"/>
          <w:color w:val="000000"/>
          <w:vertAlign w:val="superscript"/>
          <w:lang w:eastAsia="zh-CN" w:bidi="th-TH"/>
        </w:rPr>
        <w:t>2</w:t>
      </w:r>
      <w:r w:rsidR="00B46C41">
        <w:rPr>
          <w:rFonts w:ascii="Times New Roman" w:eastAsia="SimSun" w:hAnsi="Times New Roman" w:cs="Times New Roman"/>
          <w:color w:val="000000"/>
          <w:lang w:eastAsia="zh-CN" w:bidi="th-TH"/>
        </w:rPr>
        <w:t xml:space="preserve"> </w:t>
      </w:r>
      <w:r w:rsidR="00B46C41" w:rsidRPr="00713E9E">
        <w:rPr>
          <w:rFonts w:ascii="Times New Roman" w:eastAsia="SimSun" w:hAnsi="Times New Roman" w:cs="Times New Roman"/>
          <w:color w:val="000000"/>
          <w:lang w:eastAsia="zh-CN" w:bidi="th-TH"/>
        </w:rPr>
        <w:t>affiliation</w:t>
      </w:r>
      <w:r w:rsidR="00B46C41">
        <w:rPr>
          <w:rFonts w:ascii="Times New Roman" w:eastAsia="SimSun" w:hAnsi="Times New Roman" w:cs="Times New Roman"/>
          <w:color w:val="000000"/>
          <w:lang w:eastAsia="zh-CN" w:bidi="th-TH"/>
        </w:rPr>
        <w:t xml:space="preserve">                                   </w:t>
      </w:r>
      <w:r w:rsidR="00B46C41">
        <w:rPr>
          <w:rFonts w:ascii="Times New Roman" w:eastAsia="SimSun" w:hAnsi="Times New Roman" w:cs="Times New Roman"/>
          <w:color w:val="000000"/>
          <w:vertAlign w:val="superscript"/>
          <w:lang w:eastAsia="zh-CN" w:bidi="th-TH"/>
        </w:rPr>
        <w:t>3</w:t>
      </w:r>
      <w:r w:rsidR="00B46C41">
        <w:rPr>
          <w:rFonts w:ascii="Times New Roman" w:eastAsia="SimSun" w:hAnsi="Times New Roman" w:cs="Times New Roman"/>
          <w:color w:val="000000"/>
          <w:lang w:eastAsia="zh-CN" w:bidi="th-TH"/>
        </w:rPr>
        <w:t xml:space="preserve"> </w:t>
      </w:r>
      <w:r w:rsidR="00B46C41" w:rsidRPr="00713E9E">
        <w:rPr>
          <w:rFonts w:ascii="Times New Roman" w:eastAsia="SimSun" w:hAnsi="Times New Roman" w:cs="Times New Roman"/>
          <w:color w:val="000000"/>
          <w:lang w:eastAsia="zh-CN" w:bidi="th-TH"/>
        </w:rPr>
        <w:t>affiliation</w:t>
      </w:r>
    </w:p>
    <w:p w14:paraId="6B7FD20F" w14:textId="60E59959" w:rsidR="00B46C41" w:rsidRDefault="00B46C41" w:rsidP="00B46C41">
      <w:pPr>
        <w:autoSpaceDE w:val="0"/>
        <w:autoSpaceDN w:val="0"/>
        <w:adjustRightInd w:val="0"/>
        <w:ind w:left="346" w:firstLine="0"/>
        <w:rPr>
          <w:rFonts w:ascii="Times New Roman" w:eastAsia="SimSun" w:hAnsi="Times New Roman" w:cs="Times New Roman"/>
          <w:color w:val="000000"/>
          <w:lang w:eastAsia="zh-CN" w:bidi="th-TH"/>
        </w:rPr>
      </w:pPr>
      <w:r>
        <w:rPr>
          <w:rFonts w:ascii="Times New Roman" w:eastAsia="SimSun" w:hAnsi="Times New Roman" w:cs="Times New Roman"/>
          <w:color w:val="000000"/>
          <w:lang w:eastAsia="zh-CN" w:bidi="th-TH"/>
        </w:rPr>
        <w:t xml:space="preserve"> </w:t>
      </w:r>
      <w:r w:rsidRPr="00B46C41">
        <w:rPr>
          <w:rFonts w:ascii="Times New Roman" w:eastAsia="SimSun" w:hAnsi="Times New Roman" w:cs="Times New Roman"/>
          <w:color w:val="000000"/>
          <w:lang w:eastAsia="zh-CN" w:bidi="th-TH"/>
        </w:rPr>
        <w:t>city, country</w:t>
      </w:r>
      <w:r>
        <w:rPr>
          <w:rFonts w:ascii="Times New Roman" w:eastAsia="SimSun" w:hAnsi="Times New Roman" w:cs="Times New Roman"/>
          <w:color w:val="000000"/>
          <w:lang w:eastAsia="zh-CN" w:bidi="th-TH"/>
        </w:rPr>
        <w:t xml:space="preserve">                                            </w:t>
      </w:r>
      <w:r w:rsidRPr="00B46C41">
        <w:rPr>
          <w:rFonts w:ascii="Times New Roman" w:eastAsia="SimSun" w:hAnsi="Times New Roman" w:cs="Times New Roman"/>
          <w:color w:val="000000"/>
          <w:lang w:eastAsia="zh-CN" w:bidi="th-TH"/>
        </w:rPr>
        <w:t>city, country</w:t>
      </w:r>
      <w:r>
        <w:rPr>
          <w:rFonts w:ascii="Times New Roman" w:eastAsia="SimSun" w:hAnsi="Times New Roman" w:cs="Times New Roman"/>
          <w:color w:val="000000"/>
          <w:lang w:eastAsia="zh-CN" w:bidi="th-TH"/>
        </w:rPr>
        <w:t xml:space="preserve">                                </w:t>
      </w:r>
      <w:r w:rsidRPr="00B46C41">
        <w:rPr>
          <w:rFonts w:ascii="Times New Roman" w:eastAsia="SimSun" w:hAnsi="Times New Roman" w:cs="Times New Roman"/>
          <w:color w:val="000000"/>
          <w:lang w:eastAsia="zh-CN" w:bidi="th-TH"/>
        </w:rPr>
        <w:t>city, country</w:t>
      </w:r>
      <w:r>
        <w:rPr>
          <w:rFonts w:ascii="Times New Roman" w:eastAsia="SimSun" w:hAnsi="Times New Roman" w:cs="Times New Roman"/>
          <w:color w:val="000000"/>
          <w:lang w:eastAsia="zh-CN" w:bidi="th-TH"/>
        </w:rPr>
        <w:t xml:space="preserve">       </w:t>
      </w:r>
    </w:p>
    <w:p w14:paraId="75E17977" w14:textId="14895951" w:rsidR="00B46C41" w:rsidRPr="00B46C41" w:rsidRDefault="00B46C41" w:rsidP="00B46C41">
      <w:pPr>
        <w:tabs>
          <w:tab w:val="left" w:pos="3180"/>
          <w:tab w:val="left" w:pos="7080"/>
        </w:tabs>
        <w:autoSpaceDE w:val="0"/>
        <w:autoSpaceDN w:val="0"/>
        <w:adjustRightInd w:val="0"/>
        <w:ind w:left="346" w:firstLine="0"/>
        <w:rPr>
          <w:rFonts w:ascii="Times New Roman" w:eastAsia="SimSun" w:hAnsi="Times New Roman" w:cs="Times New Roman"/>
          <w:color w:val="4472C4" w:themeColor="accent1"/>
          <w:vertAlign w:val="superscript"/>
          <w:lang w:eastAsia="zh-CN" w:bidi="th-TH"/>
        </w:rPr>
      </w:pPr>
      <w:r w:rsidRPr="00B46C41">
        <w:rPr>
          <w:rFonts w:ascii="Times New Roman" w:eastAsia="SimSun" w:hAnsi="Times New Roman" w:cs="Times New Roman"/>
          <w:color w:val="4472C4" w:themeColor="accent1"/>
          <w:lang w:eastAsia="zh-CN" w:bidi="th-TH"/>
        </w:rPr>
        <w:t xml:space="preserve">      </w:t>
      </w:r>
      <w:r w:rsidRPr="00B46C41">
        <w:rPr>
          <w:rFonts w:ascii="Times New Roman" w:eastAsia="SimSun" w:hAnsi="Times New Roman" w:cs="Times New Roman"/>
          <w:color w:val="4472C4" w:themeColor="accent1"/>
          <w:lang w:eastAsia="zh-CN" w:bidi="th-TH"/>
        </w:rPr>
        <w:t>Email:</w:t>
      </w:r>
      <w:r>
        <w:rPr>
          <w:rFonts w:ascii="Times New Roman" w:eastAsia="SimSun" w:hAnsi="Times New Roman" w:cs="Times New Roman"/>
          <w:color w:val="4472C4" w:themeColor="accent1"/>
          <w:vertAlign w:val="superscript"/>
          <w:lang w:eastAsia="zh-CN" w:bidi="th-TH"/>
        </w:rPr>
        <w:tab/>
        <w:t xml:space="preserve">                             </w:t>
      </w:r>
      <w:r w:rsidRPr="00B46C41">
        <w:rPr>
          <w:rFonts w:ascii="Times New Roman" w:eastAsia="SimSun" w:hAnsi="Times New Roman" w:cs="Times New Roman"/>
          <w:color w:val="4472C4" w:themeColor="accent1"/>
          <w:lang w:eastAsia="zh-CN" w:bidi="th-TH"/>
        </w:rPr>
        <w:t>Email:</w:t>
      </w:r>
      <w:r>
        <w:rPr>
          <w:rFonts w:ascii="Times New Roman" w:eastAsia="SimSun" w:hAnsi="Times New Roman" w:cs="Times New Roman"/>
          <w:color w:val="4472C4" w:themeColor="accent1"/>
          <w:vertAlign w:val="superscript"/>
          <w:lang w:eastAsia="zh-CN" w:bidi="th-TH"/>
        </w:rPr>
        <w:t xml:space="preserve">                                                                   </w:t>
      </w:r>
      <w:r w:rsidRPr="00B46C41">
        <w:rPr>
          <w:rFonts w:ascii="Times New Roman" w:eastAsia="SimSun" w:hAnsi="Times New Roman" w:cs="Times New Roman"/>
          <w:color w:val="4472C4" w:themeColor="accent1"/>
          <w:lang w:eastAsia="zh-CN" w:bidi="th-TH"/>
        </w:rPr>
        <w:t>Email:</w:t>
      </w:r>
    </w:p>
    <w:p w14:paraId="0DBBF51D" w14:textId="77777777" w:rsidR="00713E9E" w:rsidRPr="00713E9E" w:rsidRDefault="00713E9E" w:rsidP="00713E9E">
      <w:pPr>
        <w:autoSpaceDE w:val="0"/>
        <w:autoSpaceDN w:val="0"/>
        <w:adjustRightInd w:val="0"/>
        <w:ind w:firstLine="0"/>
        <w:rPr>
          <w:rFonts w:ascii="Times New Roman" w:eastAsia="SimSun" w:hAnsi="Times New Roman" w:cs="Times New Roman"/>
          <w:color w:val="000000"/>
          <w:rtl/>
          <w:lang w:eastAsia="zh-CN" w:bidi="ar-IQ"/>
        </w:rPr>
      </w:pPr>
      <w:r w:rsidRPr="00713E9E">
        <w:rPr>
          <w:rFonts w:ascii="Times New Roman" w:eastAsia="SimSun" w:hAnsi="Times New Roman" w:cs="Times New Roman"/>
          <w:b/>
          <w:bCs/>
          <w:color w:val="800000"/>
          <w:lang w:eastAsia="zh-CN" w:bidi="th-TH"/>
        </w:rPr>
        <w:t xml:space="preserve"> </w:t>
      </w:r>
    </w:p>
    <w:p w14:paraId="35795379" w14:textId="5DAD69B3" w:rsidR="00A4178F" w:rsidRPr="00B46C41" w:rsidRDefault="00834FCA" w:rsidP="004E07E2">
      <w:pPr>
        <w:spacing w:line="20" w:lineRule="atLeast"/>
        <w:ind w:left="-313" w:right="-284"/>
        <w:jc w:val="lowKashida"/>
        <w:rPr>
          <w:b/>
          <w:bCs/>
        </w:rPr>
      </w:pPr>
      <w:r>
        <w:rPr>
          <w:rFonts w:ascii="inherit" w:eastAsia="Times New Roman" w:hAnsi="inherit" w:cs="Courier New"/>
          <w:b/>
          <w:bCs/>
          <w:color w:val="202124"/>
          <w:sz w:val="26"/>
          <w:szCs w:val="26"/>
          <w:lang w:bidi="ar-IQ"/>
        </w:rPr>
        <w:t xml:space="preserve">  </w:t>
      </w:r>
      <w:r>
        <w:rPr>
          <w:rFonts w:ascii="inherit" w:eastAsia="Times New Roman" w:hAnsi="inherit" w:cs="Courier New"/>
          <w:b/>
          <w:bCs/>
          <w:color w:val="202124"/>
          <w:sz w:val="26"/>
          <w:szCs w:val="26"/>
        </w:rPr>
        <w:t>R</w:t>
      </w:r>
      <w:r w:rsidR="00B46C41" w:rsidRPr="00B46C41">
        <w:rPr>
          <w:rFonts w:ascii="inherit" w:eastAsia="Times New Roman" w:hAnsi="inherit" w:cs="Courier New"/>
          <w:b/>
          <w:bCs/>
          <w:color w:val="202124"/>
          <w:sz w:val="26"/>
          <w:szCs w:val="26"/>
        </w:rPr>
        <w:t>eceipt</w:t>
      </w:r>
      <w:r w:rsidRPr="00834FCA">
        <w:rPr>
          <w:rFonts w:ascii="inherit" w:eastAsia="Times New Roman" w:hAnsi="inherit" w:cs="Courier New"/>
          <w:b/>
          <w:bCs/>
          <w:color w:val="202124"/>
          <w:sz w:val="26"/>
          <w:szCs w:val="26"/>
        </w:rPr>
        <w:t xml:space="preserve"> </w:t>
      </w:r>
      <w:r w:rsidRPr="00B46C41">
        <w:rPr>
          <w:rFonts w:ascii="inherit" w:eastAsia="Times New Roman" w:hAnsi="inherit" w:cs="Courier New"/>
          <w:b/>
          <w:bCs/>
          <w:color w:val="202124"/>
          <w:sz w:val="26"/>
          <w:szCs w:val="26"/>
        </w:rPr>
        <w:t>Date</w:t>
      </w:r>
      <w:r>
        <w:rPr>
          <w:rFonts w:ascii="inherit" w:eastAsia="Times New Roman" w:hAnsi="inherit" w:cs="Courier New"/>
          <w:b/>
          <w:bCs/>
          <w:color w:val="202124"/>
          <w:sz w:val="26"/>
          <w:szCs w:val="26"/>
        </w:rPr>
        <w:t>:</w:t>
      </w:r>
      <w:r w:rsidR="00B46C41" w:rsidRPr="00B46C41">
        <w:rPr>
          <w:rFonts w:ascii="inherit" w:eastAsia="Times New Roman" w:hAnsi="inherit" w:cs="Courier New"/>
          <w:b/>
          <w:bCs/>
          <w:color w:val="202124"/>
          <w:sz w:val="24"/>
        </w:rPr>
        <w:t xml:space="preserve"> .../.../... </w:t>
      </w:r>
      <w:r w:rsidR="00B46C41" w:rsidRPr="00B46C41">
        <w:rPr>
          <w:rFonts w:ascii="inherit" w:eastAsia="Times New Roman" w:hAnsi="inherit" w:cs="Courier New"/>
          <w:b/>
          <w:bCs/>
          <w:color w:val="202124"/>
          <w:sz w:val="24"/>
        </w:rPr>
        <w:t xml:space="preserve">    </w:t>
      </w:r>
      <w:r>
        <w:rPr>
          <w:rFonts w:ascii="inherit" w:eastAsia="Times New Roman" w:hAnsi="inherit" w:cs="Courier New"/>
          <w:b/>
          <w:bCs/>
          <w:color w:val="202124"/>
          <w:sz w:val="24"/>
        </w:rPr>
        <w:t xml:space="preserve">   </w:t>
      </w:r>
      <w:r w:rsidR="00B46C41" w:rsidRPr="00B46C41">
        <w:rPr>
          <w:rFonts w:ascii="inherit" w:eastAsia="Times New Roman" w:hAnsi="inherit" w:cs="Courier New"/>
          <w:b/>
          <w:bCs/>
          <w:color w:val="202124"/>
          <w:sz w:val="24"/>
        </w:rPr>
        <w:t xml:space="preserve">  </w:t>
      </w:r>
      <w:r>
        <w:rPr>
          <w:rFonts w:ascii="inherit" w:eastAsia="Times New Roman" w:hAnsi="inherit" w:cs="Courier New"/>
          <w:b/>
          <w:bCs/>
          <w:color w:val="202124"/>
          <w:sz w:val="24"/>
        </w:rPr>
        <w:t xml:space="preserve">   </w:t>
      </w:r>
      <w:r w:rsidR="00B46C41" w:rsidRPr="00B46C41">
        <w:rPr>
          <w:rFonts w:ascii="inherit" w:eastAsia="Times New Roman" w:hAnsi="inherit" w:cs="Courier New"/>
          <w:b/>
          <w:bCs/>
          <w:color w:val="202124"/>
          <w:sz w:val="24"/>
        </w:rPr>
        <w:t xml:space="preserve"> </w:t>
      </w:r>
      <w:r>
        <w:rPr>
          <w:rFonts w:ascii="inherit" w:eastAsia="Times New Roman" w:hAnsi="inherit" w:cs="Courier New"/>
          <w:b/>
          <w:bCs/>
          <w:color w:val="202124"/>
          <w:sz w:val="24"/>
        </w:rPr>
        <w:t>A</w:t>
      </w:r>
      <w:r w:rsidR="00B46C41" w:rsidRPr="00B46C41">
        <w:rPr>
          <w:rFonts w:ascii="inherit" w:eastAsia="Times New Roman" w:hAnsi="inherit" w:cs="Courier New"/>
          <w:b/>
          <w:bCs/>
          <w:color w:val="202124"/>
          <w:sz w:val="24"/>
        </w:rPr>
        <w:t>ccept</w:t>
      </w:r>
      <w:r>
        <w:rPr>
          <w:rFonts w:ascii="inherit" w:eastAsia="Times New Roman" w:hAnsi="inherit" w:cs="Courier New"/>
          <w:b/>
          <w:bCs/>
          <w:color w:val="202124"/>
          <w:sz w:val="24"/>
        </w:rPr>
        <w:t>ed</w:t>
      </w:r>
      <w:r w:rsidRPr="00834FCA">
        <w:rPr>
          <w:rFonts w:ascii="inherit" w:eastAsia="Times New Roman" w:hAnsi="inherit" w:cs="Courier New"/>
          <w:b/>
          <w:bCs/>
          <w:color w:val="202124"/>
          <w:sz w:val="24"/>
        </w:rPr>
        <w:t xml:space="preserve"> </w:t>
      </w:r>
      <w:r w:rsidRPr="00B46C41">
        <w:rPr>
          <w:rFonts w:ascii="inherit" w:eastAsia="Times New Roman" w:hAnsi="inherit" w:cs="Courier New"/>
          <w:b/>
          <w:bCs/>
          <w:color w:val="202124"/>
          <w:sz w:val="24"/>
        </w:rPr>
        <w:t>Date</w:t>
      </w:r>
      <w:r>
        <w:rPr>
          <w:rFonts w:ascii="inherit" w:eastAsia="Times New Roman" w:hAnsi="inherit" w:cs="Courier New"/>
          <w:b/>
          <w:bCs/>
          <w:color w:val="202124"/>
          <w:sz w:val="24"/>
        </w:rPr>
        <w:t>:</w:t>
      </w:r>
      <w:r w:rsidR="00B46C41" w:rsidRPr="00B46C41">
        <w:rPr>
          <w:rFonts w:ascii="inherit" w:eastAsia="Times New Roman" w:hAnsi="inherit" w:cs="Courier New"/>
          <w:b/>
          <w:bCs/>
          <w:color w:val="202124"/>
          <w:sz w:val="24"/>
        </w:rPr>
        <w:t xml:space="preserve"> .../.../...</w:t>
      </w:r>
      <w:r>
        <w:rPr>
          <w:rFonts w:ascii="inherit" w:eastAsia="Times New Roman" w:hAnsi="inherit" w:cs="Courier New"/>
          <w:b/>
          <w:bCs/>
          <w:color w:val="202124"/>
          <w:sz w:val="24"/>
        </w:rPr>
        <w:t xml:space="preserve">        P</w:t>
      </w:r>
      <w:r w:rsidR="00B46C41" w:rsidRPr="00B46C41">
        <w:rPr>
          <w:rFonts w:ascii="inherit" w:eastAsia="Times New Roman" w:hAnsi="inherit" w:cs="Courier New"/>
          <w:b/>
          <w:bCs/>
          <w:color w:val="202124"/>
          <w:sz w:val="24"/>
        </w:rPr>
        <w:t>ublication</w:t>
      </w:r>
      <w:r w:rsidRPr="00834FCA">
        <w:rPr>
          <w:rFonts w:ascii="inherit" w:eastAsia="Times New Roman" w:hAnsi="inherit" w:cs="Courier New"/>
          <w:b/>
          <w:bCs/>
          <w:color w:val="202124"/>
          <w:sz w:val="24"/>
        </w:rPr>
        <w:t xml:space="preserve"> </w:t>
      </w:r>
      <w:r w:rsidRPr="00B46C41">
        <w:rPr>
          <w:rFonts w:ascii="inherit" w:eastAsia="Times New Roman" w:hAnsi="inherit" w:cs="Courier New"/>
          <w:b/>
          <w:bCs/>
          <w:color w:val="202124"/>
          <w:sz w:val="24"/>
        </w:rPr>
        <w:t>Date</w:t>
      </w:r>
      <w:r>
        <w:rPr>
          <w:rFonts w:ascii="inherit" w:eastAsia="Times New Roman" w:hAnsi="inherit" w:cs="Courier New"/>
          <w:b/>
          <w:bCs/>
          <w:color w:val="202124"/>
          <w:sz w:val="24"/>
        </w:rPr>
        <w:t>:</w:t>
      </w:r>
      <w:r w:rsidR="00B46C41" w:rsidRPr="00B46C41">
        <w:rPr>
          <w:rFonts w:ascii="inherit" w:eastAsia="Times New Roman" w:hAnsi="inherit" w:cs="Courier New"/>
          <w:b/>
          <w:bCs/>
          <w:color w:val="202124"/>
          <w:sz w:val="24"/>
        </w:rPr>
        <w:t xml:space="preserve"> .../.../...</w:t>
      </w:r>
    </w:p>
    <w:p w14:paraId="6B60903B" w14:textId="77777777" w:rsidR="00802CFF" w:rsidRDefault="00802CFF" w:rsidP="004E07E2">
      <w:pPr>
        <w:spacing w:line="20" w:lineRule="atLeast"/>
        <w:ind w:left="-313" w:right="-284"/>
        <w:jc w:val="lowKashida"/>
        <w:rPr>
          <w:b/>
          <w:sz w:val="28"/>
          <w:szCs w:val="28"/>
        </w:rPr>
      </w:pPr>
    </w:p>
    <w:p w14:paraId="38255524" w14:textId="77777777" w:rsidR="00802CFF" w:rsidRDefault="00802CFF" w:rsidP="004E07E2">
      <w:pPr>
        <w:spacing w:line="20" w:lineRule="atLeast"/>
        <w:ind w:left="-313" w:right="-284"/>
        <w:jc w:val="lowKashida"/>
        <w:rPr>
          <w:b/>
          <w:sz w:val="28"/>
          <w:szCs w:val="28"/>
        </w:rPr>
      </w:pPr>
    </w:p>
    <w:p w14:paraId="3243F804" w14:textId="77777777" w:rsidR="00802CFF" w:rsidRDefault="00802CFF" w:rsidP="004E07E2">
      <w:pPr>
        <w:spacing w:line="20" w:lineRule="atLeast"/>
        <w:ind w:left="-313" w:right="-284"/>
        <w:jc w:val="lowKashida"/>
        <w:rPr>
          <w:b/>
          <w:sz w:val="28"/>
          <w:szCs w:val="28"/>
        </w:rPr>
      </w:pPr>
    </w:p>
    <w:p w14:paraId="38886336" w14:textId="0B400672" w:rsidR="002A5486" w:rsidRPr="00834FCA" w:rsidRDefault="002A5486" w:rsidP="004E07E2">
      <w:pPr>
        <w:spacing w:line="20" w:lineRule="atLeast"/>
        <w:ind w:left="-313" w:right="-284"/>
        <w:jc w:val="lowKashida"/>
        <w:rPr>
          <w:rFonts w:asciiTheme="majorBidi" w:hAnsiTheme="majorBidi" w:cstheme="majorBidi"/>
          <w:b/>
          <w:sz w:val="28"/>
          <w:szCs w:val="28"/>
        </w:rPr>
      </w:pPr>
      <w:r w:rsidRPr="00834FCA">
        <w:rPr>
          <w:rFonts w:asciiTheme="majorBidi" w:hAnsiTheme="majorBidi" w:cstheme="majorBidi"/>
          <w:b/>
          <w:sz w:val="28"/>
          <w:szCs w:val="28"/>
        </w:rPr>
        <w:t>Abstract</w:t>
      </w:r>
    </w:p>
    <w:p w14:paraId="271F75EC" w14:textId="35D4F5A0" w:rsidR="00E54D43" w:rsidRDefault="002A5486" w:rsidP="004E07E2">
      <w:pPr>
        <w:spacing w:line="20" w:lineRule="atLeast"/>
        <w:ind w:left="-313" w:right="-284"/>
        <w:jc w:val="lowKashida"/>
        <w:rPr>
          <w:rFonts w:asciiTheme="majorBidi" w:hAnsiTheme="majorBidi" w:cstheme="majorBidi"/>
          <w:sz w:val="28"/>
          <w:szCs w:val="28"/>
        </w:rPr>
      </w:pPr>
      <w:r w:rsidRPr="002A5486">
        <w:rPr>
          <w:rFonts w:asciiTheme="majorBidi" w:hAnsiTheme="majorBidi" w:cstheme="majorBidi"/>
          <w:sz w:val="28"/>
          <w:szCs w:val="28"/>
        </w:rPr>
        <w:t xml:space="preserve">In 1941, when Iraq entered a war with the British themselves, then the British soon rearranged their cards by drawing a new security policy for royal Iraq that included, at the very least, the protection of their interests, especially after the flow of oil in northern </w:t>
      </w:r>
      <w:proofErr w:type="gramStart"/>
      <w:r w:rsidRPr="002A5486">
        <w:rPr>
          <w:rFonts w:asciiTheme="majorBidi" w:hAnsiTheme="majorBidi" w:cstheme="majorBidi"/>
          <w:sz w:val="28"/>
          <w:szCs w:val="28"/>
        </w:rPr>
        <w:t>Iraq</w:t>
      </w:r>
      <w:r w:rsidR="007D3580">
        <w:rPr>
          <w:rFonts w:asciiTheme="majorBidi" w:hAnsiTheme="majorBidi" w:cstheme="majorBidi"/>
          <w:sz w:val="28"/>
          <w:szCs w:val="28"/>
        </w:rPr>
        <w:t xml:space="preserve"> </w:t>
      </w:r>
      <w:r w:rsidR="00E54D43">
        <w:rPr>
          <w:rFonts w:asciiTheme="majorBidi" w:hAnsiTheme="majorBidi" w:cstheme="majorBidi"/>
          <w:sz w:val="28"/>
          <w:szCs w:val="28"/>
        </w:rPr>
        <w:t>.</w:t>
      </w:r>
      <w:proofErr w:type="gramEnd"/>
    </w:p>
    <w:p w14:paraId="6352E72E" w14:textId="1256CDBD" w:rsidR="002A5486" w:rsidRPr="002A5486" w:rsidRDefault="002A5486" w:rsidP="004E07E2">
      <w:pPr>
        <w:spacing w:line="20" w:lineRule="atLeast"/>
        <w:ind w:left="-313" w:right="-284"/>
        <w:jc w:val="lowKashida"/>
        <w:rPr>
          <w:rFonts w:asciiTheme="majorBidi" w:hAnsiTheme="majorBidi" w:cstheme="majorBidi"/>
          <w:sz w:val="28"/>
          <w:szCs w:val="28"/>
        </w:rPr>
      </w:pPr>
      <w:r w:rsidRPr="002A5486">
        <w:rPr>
          <w:rFonts w:asciiTheme="majorBidi" w:hAnsiTheme="majorBidi" w:cstheme="majorBidi"/>
          <w:sz w:val="28"/>
          <w:szCs w:val="28"/>
        </w:rPr>
        <w:t xml:space="preserve">       </w:t>
      </w:r>
    </w:p>
    <w:p w14:paraId="7955749F" w14:textId="11E3610B" w:rsidR="004E07E2" w:rsidRDefault="002A5486" w:rsidP="0097614C">
      <w:pPr>
        <w:spacing w:line="20" w:lineRule="atLeast"/>
        <w:ind w:left="-313" w:right="-284"/>
        <w:jc w:val="lowKashida"/>
        <w:rPr>
          <w:rFonts w:asciiTheme="majorBidi" w:hAnsiTheme="majorBidi" w:cstheme="majorBidi"/>
          <w:b/>
          <w:sz w:val="28"/>
          <w:szCs w:val="28"/>
          <w:lang w:bidi="ar-IQ"/>
        </w:rPr>
      </w:pPr>
      <w:r w:rsidRPr="002A5486">
        <w:rPr>
          <w:rFonts w:asciiTheme="majorBidi" w:hAnsiTheme="majorBidi" w:cstheme="majorBidi"/>
          <w:b/>
          <w:sz w:val="28"/>
          <w:szCs w:val="28"/>
        </w:rPr>
        <w:t xml:space="preserve">Keywords: Republican rule, terrorism, violence, security </w:t>
      </w:r>
      <w:r w:rsidR="00BB0508" w:rsidRPr="002A5486">
        <w:rPr>
          <w:rFonts w:asciiTheme="majorBidi" w:hAnsiTheme="majorBidi" w:cstheme="majorBidi"/>
          <w:b/>
          <w:sz w:val="28"/>
          <w:szCs w:val="28"/>
        </w:rPr>
        <w:t>policy.</w:t>
      </w:r>
    </w:p>
    <w:p w14:paraId="0D4C867F" w14:textId="77777777" w:rsidR="00E54D43" w:rsidRPr="0097614C" w:rsidRDefault="00E54D43" w:rsidP="0097614C">
      <w:pPr>
        <w:spacing w:line="20" w:lineRule="atLeast"/>
        <w:ind w:left="-313" w:right="-284"/>
        <w:jc w:val="lowKashida"/>
        <w:rPr>
          <w:rFonts w:asciiTheme="majorBidi" w:hAnsiTheme="majorBidi" w:cstheme="majorBidi"/>
          <w:b/>
          <w:sz w:val="28"/>
          <w:szCs w:val="28"/>
          <w:rtl/>
          <w:lang w:bidi="ar-IQ"/>
        </w:rPr>
      </w:pPr>
    </w:p>
    <w:p w14:paraId="0A319722" w14:textId="5113E372" w:rsidR="00BD6347" w:rsidRPr="004C0EDB" w:rsidRDefault="00BD6347" w:rsidP="004C0EDB">
      <w:pPr>
        <w:bidi/>
        <w:spacing w:line="20" w:lineRule="atLeast"/>
        <w:ind w:left="-313" w:right="-426" w:firstLine="0"/>
        <w:jc w:val="center"/>
        <w:rPr>
          <w:rFonts w:ascii="Times New Roman" w:eastAsia="Times New Roman" w:hAnsi="Times New Roman" w:cs="Times New Roman"/>
          <w:b/>
          <w:bCs/>
          <w:color w:val="4472C4" w:themeColor="accent1"/>
          <w:sz w:val="40"/>
          <w:szCs w:val="40"/>
          <w:u w:val="single"/>
          <w:rtl/>
        </w:rPr>
      </w:pPr>
      <w:r w:rsidRPr="004C0EDB">
        <w:rPr>
          <w:rFonts w:ascii="Times New Roman" w:eastAsia="Times New Roman" w:hAnsi="Times New Roman" w:cs="Times New Roman" w:hint="cs"/>
          <w:b/>
          <w:bCs/>
          <w:color w:val="4472C4" w:themeColor="accent1"/>
          <w:sz w:val="40"/>
          <w:szCs w:val="40"/>
          <w:u w:val="single"/>
          <w:rtl/>
        </w:rPr>
        <w:t>ملاحظ</w:t>
      </w:r>
      <w:r w:rsidR="004C0EDB" w:rsidRPr="004C0EDB">
        <w:rPr>
          <w:rFonts w:ascii="Times New Roman" w:eastAsia="Times New Roman" w:hAnsi="Times New Roman" w:cs="Times New Roman" w:hint="cs"/>
          <w:b/>
          <w:bCs/>
          <w:color w:val="4472C4" w:themeColor="accent1"/>
          <w:sz w:val="40"/>
          <w:szCs w:val="40"/>
          <w:u w:val="single"/>
          <w:rtl/>
        </w:rPr>
        <w:t>ات</w:t>
      </w:r>
      <w:r w:rsidRPr="004C0EDB">
        <w:rPr>
          <w:rFonts w:ascii="Times New Roman" w:eastAsia="Times New Roman" w:hAnsi="Times New Roman" w:cs="Times New Roman" w:hint="cs"/>
          <w:b/>
          <w:bCs/>
          <w:color w:val="4472C4" w:themeColor="accent1"/>
          <w:sz w:val="40"/>
          <w:szCs w:val="40"/>
          <w:u w:val="single"/>
          <w:rtl/>
        </w:rPr>
        <w:t xml:space="preserve"> مهمة </w:t>
      </w:r>
      <w:r w:rsidR="004C0EDB" w:rsidRPr="004C0EDB">
        <w:rPr>
          <w:rFonts w:ascii="Times New Roman" w:eastAsia="Times New Roman" w:hAnsi="Times New Roman" w:cs="Times New Roman" w:hint="cs"/>
          <w:b/>
          <w:bCs/>
          <w:color w:val="4472C4" w:themeColor="accent1"/>
          <w:sz w:val="40"/>
          <w:szCs w:val="40"/>
          <w:u w:val="single"/>
          <w:rtl/>
        </w:rPr>
        <w:t xml:space="preserve">قبل كتابة البحث </w:t>
      </w:r>
    </w:p>
    <w:p w14:paraId="0995E045" w14:textId="77777777" w:rsidR="00BD6347" w:rsidRPr="00BD6347" w:rsidRDefault="00BD6347" w:rsidP="00BD6347">
      <w:pPr>
        <w:bidi/>
        <w:spacing w:line="20" w:lineRule="atLeast"/>
        <w:ind w:left="-313" w:right="-426" w:firstLine="0"/>
        <w:rPr>
          <w:rFonts w:ascii="Times New Roman" w:eastAsia="Times New Roman" w:hAnsi="Times New Roman" w:cs="Times New Roman"/>
          <w:b/>
          <w:bCs/>
          <w:rtl/>
        </w:rPr>
      </w:pPr>
    </w:p>
    <w:p w14:paraId="206076EB" w14:textId="362E341F" w:rsidR="00BD6347" w:rsidRPr="00BD6347" w:rsidRDefault="00E54FA8" w:rsidP="00BD6347">
      <w:pPr>
        <w:pStyle w:val="ListParagraph"/>
        <w:numPr>
          <w:ilvl w:val="0"/>
          <w:numId w:val="9"/>
        </w:numPr>
        <w:bidi/>
        <w:spacing w:line="20" w:lineRule="atLeast"/>
        <w:ind w:right="-426"/>
        <w:rPr>
          <w:rFonts w:ascii="Times New Roman" w:eastAsia="Times New Roman" w:hAnsi="Times New Roman" w:cs="Times New Roman"/>
          <w:b/>
          <w:bCs/>
          <w:sz w:val="32"/>
          <w:szCs w:val="32"/>
          <w:rtl/>
        </w:rPr>
      </w:pPr>
      <w:r w:rsidRPr="00BD6347">
        <w:rPr>
          <w:rFonts w:ascii="Times New Roman" w:eastAsia="Times New Roman" w:hAnsi="Times New Roman" w:cs="Times New Roman" w:hint="cs"/>
          <w:b/>
          <w:bCs/>
          <w:sz w:val="32"/>
          <w:szCs w:val="32"/>
          <w:rtl/>
        </w:rPr>
        <w:t>حج</w:t>
      </w:r>
      <w:r w:rsidRPr="00BD6347">
        <w:rPr>
          <w:rFonts w:ascii="Times New Roman" w:eastAsia="Times New Roman" w:hAnsi="Times New Roman" w:cs="Times New Roman" w:hint="eastAsia"/>
          <w:b/>
          <w:bCs/>
          <w:sz w:val="32"/>
          <w:szCs w:val="32"/>
          <w:rtl/>
        </w:rPr>
        <w:t>م</w:t>
      </w:r>
      <w:r w:rsidR="00E54D43" w:rsidRPr="00BD6347">
        <w:rPr>
          <w:rFonts w:ascii="Times New Roman" w:eastAsia="Times New Roman" w:hAnsi="Times New Roman" w:cs="Times New Roman" w:hint="cs"/>
          <w:b/>
          <w:bCs/>
          <w:sz w:val="32"/>
          <w:szCs w:val="32"/>
          <w:rtl/>
        </w:rPr>
        <w:t xml:space="preserve"> الخط</w:t>
      </w:r>
      <w:r w:rsidR="00BB0508" w:rsidRPr="00BD6347">
        <w:rPr>
          <w:rFonts w:ascii="Times New Roman" w:eastAsia="Times New Roman" w:hAnsi="Times New Roman" w:cs="Times New Roman" w:hint="cs"/>
          <w:b/>
          <w:bCs/>
          <w:sz w:val="32"/>
          <w:szCs w:val="32"/>
          <w:rtl/>
        </w:rPr>
        <w:t xml:space="preserve"> </w:t>
      </w:r>
      <w:r w:rsidR="00BD6347">
        <w:rPr>
          <w:rFonts w:ascii="Times New Roman" w:eastAsia="Times New Roman" w:hAnsi="Times New Roman" w:cs="Times New Roman" w:hint="cs"/>
          <w:b/>
          <w:bCs/>
          <w:sz w:val="32"/>
          <w:szCs w:val="32"/>
          <w:u w:val="single"/>
          <w:rtl/>
        </w:rPr>
        <w:t xml:space="preserve"> </w:t>
      </w:r>
      <w:r w:rsidRPr="00BD6347">
        <w:rPr>
          <w:rFonts w:ascii="Times New Roman" w:eastAsia="Times New Roman" w:hAnsi="Times New Roman" w:cs="Times New Roman" w:hint="cs"/>
          <w:b/>
          <w:bCs/>
          <w:sz w:val="32"/>
          <w:szCs w:val="32"/>
          <w:rtl/>
        </w:rPr>
        <w:t>للعنوان (</w:t>
      </w:r>
      <w:r w:rsidRPr="00BD6347">
        <w:rPr>
          <w:rFonts w:ascii="Times New Roman" w:eastAsia="Times New Roman" w:hAnsi="Times New Roman" w:cs="Times New Roman" w:hint="cs"/>
          <w:b/>
          <w:bCs/>
          <w:color w:val="FF0000"/>
          <w:sz w:val="32"/>
          <w:szCs w:val="32"/>
          <w:rtl/>
        </w:rPr>
        <w:t>16</w:t>
      </w:r>
      <w:r w:rsidRPr="00BD6347">
        <w:rPr>
          <w:rFonts w:ascii="Times New Roman" w:eastAsia="Times New Roman" w:hAnsi="Times New Roman" w:cs="Times New Roman" w:hint="cs"/>
          <w:b/>
          <w:bCs/>
          <w:sz w:val="32"/>
          <w:szCs w:val="32"/>
          <w:rtl/>
        </w:rPr>
        <w:t xml:space="preserve">) </w:t>
      </w:r>
      <w:r w:rsidR="00BD6347">
        <w:rPr>
          <w:rFonts w:ascii="Times New Roman" w:eastAsia="Times New Roman" w:hAnsi="Times New Roman" w:cs="Times New Roman" w:hint="cs"/>
          <w:b/>
          <w:bCs/>
          <w:sz w:val="32"/>
          <w:szCs w:val="32"/>
          <w:rtl/>
        </w:rPr>
        <w:t xml:space="preserve"> .</w:t>
      </w:r>
    </w:p>
    <w:p w14:paraId="40C9D2EA" w14:textId="2592626E" w:rsidR="00BD6347" w:rsidRPr="00BD6347" w:rsidRDefault="00BD6347" w:rsidP="00BD6347">
      <w:pPr>
        <w:pStyle w:val="ListParagraph"/>
        <w:numPr>
          <w:ilvl w:val="0"/>
          <w:numId w:val="9"/>
        </w:numPr>
        <w:bidi/>
        <w:spacing w:line="20" w:lineRule="atLeast"/>
        <w:ind w:right="-426"/>
        <w:rPr>
          <w:rFonts w:ascii="Times New Roman" w:eastAsia="Times New Roman" w:hAnsi="Times New Roman" w:cs="Times New Roman"/>
          <w:b/>
          <w:bCs/>
          <w:sz w:val="32"/>
          <w:szCs w:val="32"/>
          <w:rtl/>
        </w:rPr>
      </w:pPr>
      <w:r w:rsidRPr="00BD6347">
        <w:rPr>
          <w:rFonts w:ascii="Times New Roman" w:eastAsia="Times New Roman" w:hAnsi="Times New Roman" w:cs="Times New Roman" w:hint="cs"/>
          <w:b/>
          <w:bCs/>
          <w:sz w:val="32"/>
          <w:szCs w:val="32"/>
          <w:rtl/>
        </w:rPr>
        <w:t>حج</w:t>
      </w:r>
      <w:r w:rsidRPr="00BD6347">
        <w:rPr>
          <w:rFonts w:ascii="Times New Roman" w:eastAsia="Times New Roman" w:hAnsi="Times New Roman" w:cs="Times New Roman" w:hint="eastAsia"/>
          <w:b/>
          <w:bCs/>
          <w:sz w:val="32"/>
          <w:szCs w:val="32"/>
          <w:rtl/>
        </w:rPr>
        <w:t>م</w:t>
      </w:r>
      <w:r w:rsidRPr="00BD6347">
        <w:rPr>
          <w:rFonts w:ascii="Times New Roman" w:eastAsia="Times New Roman" w:hAnsi="Times New Roman" w:cs="Times New Roman" w:hint="cs"/>
          <w:b/>
          <w:bCs/>
          <w:sz w:val="32"/>
          <w:szCs w:val="32"/>
          <w:rtl/>
        </w:rPr>
        <w:t xml:space="preserve"> الخط </w:t>
      </w:r>
      <w:r w:rsidR="00BB0508" w:rsidRPr="00BD6347">
        <w:rPr>
          <w:rFonts w:ascii="Times New Roman" w:eastAsia="Times New Roman" w:hAnsi="Times New Roman" w:cs="Times New Roman" w:hint="cs"/>
          <w:b/>
          <w:bCs/>
          <w:sz w:val="32"/>
          <w:szCs w:val="32"/>
          <w:rtl/>
        </w:rPr>
        <w:t>لمتن</w:t>
      </w:r>
      <w:r w:rsidR="00E54D43" w:rsidRPr="00BD6347">
        <w:rPr>
          <w:rFonts w:ascii="Times New Roman" w:eastAsia="Times New Roman" w:hAnsi="Times New Roman" w:cs="Times New Roman" w:hint="cs"/>
          <w:b/>
          <w:bCs/>
          <w:sz w:val="32"/>
          <w:szCs w:val="32"/>
          <w:rtl/>
        </w:rPr>
        <w:t xml:space="preserve"> </w:t>
      </w:r>
      <w:r w:rsidRPr="00BD6347">
        <w:rPr>
          <w:rFonts w:ascii="Times New Roman" w:eastAsia="Times New Roman" w:hAnsi="Times New Roman" w:cs="Times New Roman" w:hint="cs"/>
          <w:b/>
          <w:bCs/>
          <w:sz w:val="32"/>
          <w:szCs w:val="32"/>
          <w:rtl/>
        </w:rPr>
        <w:t xml:space="preserve">البحث </w:t>
      </w:r>
      <w:r w:rsidR="00E54D43" w:rsidRPr="00BD6347">
        <w:rPr>
          <w:rFonts w:ascii="Times New Roman" w:eastAsia="Times New Roman" w:hAnsi="Times New Roman" w:cs="Times New Roman" w:hint="cs"/>
          <w:b/>
          <w:bCs/>
          <w:sz w:val="32"/>
          <w:szCs w:val="32"/>
          <w:rtl/>
        </w:rPr>
        <w:t>(</w:t>
      </w:r>
      <w:r w:rsidR="00E54D43" w:rsidRPr="00BD6347">
        <w:rPr>
          <w:rFonts w:ascii="Times New Roman" w:eastAsia="Times New Roman" w:hAnsi="Times New Roman" w:cs="Times New Roman" w:hint="cs"/>
          <w:b/>
          <w:bCs/>
          <w:color w:val="FF0000"/>
          <w:sz w:val="32"/>
          <w:szCs w:val="32"/>
          <w:rtl/>
        </w:rPr>
        <w:t>1</w:t>
      </w:r>
      <w:r w:rsidR="00BB0508" w:rsidRPr="00BD6347">
        <w:rPr>
          <w:rFonts w:ascii="Times New Roman" w:eastAsia="Times New Roman" w:hAnsi="Times New Roman" w:cs="Times New Roman" w:hint="cs"/>
          <w:b/>
          <w:bCs/>
          <w:color w:val="FF0000"/>
          <w:sz w:val="32"/>
          <w:szCs w:val="32"/>
          <w:rtl/>
        </w:rPr>
        <w:t>4</w:t>
      </w:r>
      <w:r w:rsidR="00E54FA8" w:rsidRPr="00BD6347">
        <w:rPr>
          <w:rFonts w:ascii="Times New Roman" w:eastAsia="Times New Roman" w:hAnsi="Times New Roman" w:cs="Times New Roman" w:hint="cs"/>
          <w:b/>
          <w:bCs/>
          <w:sz w:val="32"/>
          <w:szCs w:val="32"/>
          <w:rtl/>
        </w:rPr>
        <w:t xml:space="preserve">) </w:t>
      </w:r>
      <w:r>
        <w:rPr>
          <w:rFonts w:ascii="Times New Roman" w:eastAsia="Times New Roman" w:hAnsi="Times New Roman" w:cs="Times New Roman" w:hint="cs"/>
          <w:b/>
          <w:bCs/>
          <w:sz w:val="32"/>
          <w:szCs w:val="32"/>
          <w:rtl/>
        </w:rPr>
        <w:t xml:space="preserve"> .</w:t>
      </w:r>
    </w:p>
    <w:p w14:paraId="6A37F944" w14:textId="7BD6CF47" w:rsidR="00BD6347" w:rsidRPr="00BD6347" w:rsidRDefault="00BD6347" w:rsidP="00BD6347">
      <w:pPr>
        <w:pStyle w:val="ListParagraph"/>
        <w:numPr>
          <w:ilvl w:val="0"/>
          <w:numId w:val="9"/>
        </w:numPr>
        <w:bidi/>
        <w:spacing w:line="20" w:lineRule="atLeast"/>
        <w:ind w:right="-426"/>
        <w:rPr>
          <w:rFonts w:ascii="Times New Roman" w:eastAsia="Times New Roman" w:hAnsi="Times New Roman" w:cs="Times New Roman"/>
          <w:b/>
          <w:bCs/>
          <w:sz w:val="32"/>
          <w:szCs w:val="32"/>
          <w:rtl/>
        </w:rPr>
      </w:pPr>
      <w:r w:rsidRPr="00BD6347">
        <w:rPr>
          <w:rFonts w:ascii="Times New Roman" w:eastAsia="Times New Roman" w:hAnsi="Times New Roman" w:cs="Times New Roman" w:hint="cs"/>
          <w:b/>
          <w:bCs/>
          <w:sz w:val="32"/>
          <w:szCs w:val="32"/>
          <w:rtl/>
        </w:rPr>
        <w:t>حج</w:t>
      </w:r>
      <w:r w:rsidRPr="00BD6347">
        <w:rPr>
          <w:rFonts w:ascii="Times New Roman" w:eastAsia="Times New Roman" w:hAnsi="Times New Roman" w:cs="Times New Roman" w:hint="eastAsia"/>
          <w:b/>
          <w:bCs/>
          <w:sz w:val="32"/>
          <w:szCs w:val="32"/>
          <w:rtl/>
        </w:rPr>
        <w:t>م</w:t>
      </w:r>
      <w:r w:rsidRPr="00BD6347">
        <w:rPr>
          <w:rFonts w:ascii="Times New Roman" w:eastAsia="Times New Roman" w:hAnsi="Times New Roman" w:cs="Times New Roman" w:hint="cs"/>
          <w:b/>
          <w:bCs/>
          <w:sz w:val="32"/>
          <w:szCs w:val="32"/>
          <w:rtl/>
        </w:rPr>
        <w:t xml:space="preserve"> الخط </w:t>
      </w:r>
      <w:r w:rsidR="00E54FA8" w:rsidRPr="00BD6347">
        <w:rPr>
          <w:rFonts w:ascii="Times New Roman" w:eastAsia="Times New Roman" w:hAnsi="Times New Roman" w:cs="Times New Roman" w:hint="cs"/>
          <w:b/>
          <w:bCs/>
          <w:sz w:val="32"/>
          <w:szCs w:val="32"/>
          <w:rtl/>
        </w:rPr>
        <w:t>للمصادر</w:t>
      </w:r>
      <w:r w:rsidR="00E54FA8" w:rsidRPr="00BD6347">
        <w:rPr>
          <w:rFonts w:ascii="Times New Roman" w:eastAsia="Times New Roman" w:hAnsi="Times New Roman" w:cs="Times New Roman"/>
          <w:b/>
          <w:bCs/>
          <w:sz w:val="32"/>
          <w:szCs w:val="32"/>
          <w:rtl/>
        </w:rPr>
        <w:t xml:space="preserve"> (</w:t>
      </w:r>
      <w:r w:rsidR="00E54FA8" w:rsidRPr="00BD6347">
        <w:rPr>
          <w:rFonts w:ascii="Times New Roman" w:eastAsia="Times New Roman" w:hAnsi="Times New Roman" w:cs="Times New Roman"/>
          <w:b/>
          <w:bCs/>
          <w:color w:val="FF0000"/>
          <w:sz w:val="32"/>
          <w:szCs w:val="32"/>
          <w:rtl/>
        </w:rPr>
        <w:t>12</w:t>
      </w:r>
      <w:r w:rsidR="00E54FA8" w:rsidRPr="00BD6347">
        <w:rPr>
          <w:rFonts w:ascii="Times New Roman" w:eastAsia="Times New Roman" w:hAnsi="Times New Roman" w:cs="Times New Roman"/>
          <w:b/>
          <w:bCs/>
          <w:sz w:val="32"/>
          <w:szCs w:val="32"/>
          <w:rtl/>
        </w:rPr>
        <w:t>) (</w:t>
      </w:r>
      <w:r w:rsidR="00E54FA8" w:rsidRPr="00BD6347">
        <w:rPr>
          <w:rFonts w:ascii="Times New Roman" w:eastAsia="Times New Roman" w:hAnsi="Times New Roman" w:cs="Times New Roman" w:hint="cs"/>
          <w:b/>
          <w:bCs/>
          <w:sz w:val="32"/>
          <w:szCs w:val="32"/>
          <w:rtl/>
        </w:rPr>
        <w:t>في</w:t>
      </w:r>
      <w:r w:rsidR="00E54FA8" w:rsidRPr="00BD6347">
        <w:rPr>
          <w:rFonts w:ascii="Times New Roman" w:eastAsia="Times New Roman" w:hAnsi="Times New Roman" w:cs="Times New Roman"/>
          <w:b/>
          <w:bCs/>
          <w:sz w:val="32"/>
          <w:szCs w:val="32"/>
          <w:rtl/>
        </w:rPr>
        <w:t xml:space="preserve"> </w:t>
      </w:r>
      <w:r w:rsidR="00E54FA8" w:rsidRPr="00BD6347">
        <w:rPr>
          <w:rFonts w:ascii="Times New Roman" w:eastAsia="Times New Roman" w:hAnsi="Times New Roman" w:cs="Times New Roman" w:hint="cs"/>
          <w:b/>
          <w:bCs/>
          <w:sz w:val="32"/>
          <w:szCs w:val="32"/>
          <w:rtl/>
        </w:rPr>
        <w:t>نهاية</w:t>
      </w:r>
      <w:r w:rsidR="00E54FA8" w:rsidRPr="00BD6347">
        <w:rPr>
          <w:rFonts w:ascii="Times New Roman" w:eastAsia="Times New Roman" w:hAnsi="Times New Roman" w:cs="Times New Roman"/>
          <w:b/>
          <w:bCs/>
          <w:sz w:val="32"/>
          <w:szCs w:val="32"/>
          <w:rtl/>
        </w:rPr>
        <w:t xml:space="preserve"> </w:t>
      </w:r>
      <w:r w:rsidR="00E54FA8" w:rsidRPr="00BD6347">
        <w:rPr>
          <w:rFonts w:ascii="Times New Roman" w:eastAsia="Times New Roman" w:hAnsi="Times New Roman" w:cs="Times New Roman" w:hint="cs"/>
          <w:b/>
          <w:bCs/>
          <w:sz w:val="32"/>
          <w:szCs w:val="32"/>
          <w:rtl/>
        </w:rPr>
        <w:t xml:space="preserve">البحث) </w:t>
      </w:r>
      <w:r>
        <w:rPr>
          <w:rFonts w:ascii="Times New Roman" w:eastAsia="Times New Roman" w:hAnsi="Times New Roman" w:cs="Times New Roman" w:hint="cs"/>
          <w:b/>
          <w:bCs/>
          <w:sz w:val="32"/>
          <w:szCs w:val="32"/>
          <w:rtl/>
        </w:rPr>
        <w:t xml:space="preserve"> .</w:t>
      </w:r>
    </w:p>
    <w:p w14:paraId="6D296998" w14:textId="25C55C66" w:rsidR="002A5486" w:rsidRDefault="00E54FA8" w:rsidP="00BD6347">
      <w:pPr>
        <w:pStyle w:val="ListParagraph"/>
        <w:numPr>
          <w:ilvl w:val="0"/>
          <w:numId w:val="9"/>
        </w:numPr>
        <w:bidi/>
        <w:spacing w:line="20" w:lineRule="atLeast"/>
        <w:ind w:right="-426"/>
        <w:rPr>
          <w:rFonts w:ascii="Simplified Arabic" w:eastAsia="Simplified Arabic" w:hAnsi="Simplified Arabic" w:cs="Simplified Arabic"/>
          <w:b/>
          <w:bCs/>
          <w:sz w:val="32"/>
          <w:szCs w:val="32"/>
          <w:lang w:bidi="ar-IQ"/>
        </w:rPr>
      </w:pPr>
      <w:r w:rsidRPr="00BD6347">
        <w:rPr>
          <w:rFonts w:ascii="Times New Roman" w:eastAsia="Times New Roman" w:hAnsi="Times New Roman" w:cs="Times New Roman" w:hint="cs"/>
          <w:b/>
          <w:bCs/>
          <w:sz w:val="32"/>
          <w:szCs w:val="32"/>
          <w:rtl/>
        </w:rPr>
        <w:t>نوع</w:t>
      </w:r>
      <w:r w:rsidR="00E54D43" w:rsidRPr="00BD6347">
        <w:rPr>
          <w:rFonts w:ascii="Times New Roman" w:eastAsia="Times New Roman" w:hAnsi="Times New Roman" w:cs="Times New Roman" w:hint="cs"/>
          <w:b/>
          <w:bCs/>
          <w:sz w:val="32"/>
          <w:szCs w:val="32"/>
          <w:rtl/>
        </w:rPr>
        <w:t xml:space="preserve"> </w:t>
      </w:r>
      <w:r w:rsidRPr="00BD6347">
        <w:rPr>
          <w:rFonts w:ascii="Times New Roman" w:eastAsia="Times New Roman" w:hAnsi="Times New Roman" w:cs="Times New Roman" w:hint="cs"/>
          <w:b/>
          <w:bCs/>
          <w:sz w:val="32"/>
          <w:szCs w:val="32"/>
          <w:rtl/>
        </w:rPr>
        <w:t xml:space="preserve">الخط </w:t>
      </w:r>
      <w:r w:rsidRPr="00BD6347">
        <w:rPr>
          <w:rFonts w:ascii="Times New Roman" w:eastAsia="Times New Roman" w:hAnsi="Times New Roman" w:cs="Times New Roman"/>
          <w:b/>
          <w:bCs/>
          <w:color w:val="000000" w:themeColor="text1"/>
          <w:sz w:val="32"/>
          <w:szCs w:val="32"/>
        </w:rPr>
        <w:t>(</w:t>
      </w:r>
      <w:r w:rsidR="00E54D43" w:rsidRPr="00BD6347">
        <w:rPr>
          <w:rFonts w:ascii="Times New Roman" w:eastAsia="Times New Roman" w:hAnsi="Times New Roman" w:cs="Times New Roman"/>
          <w:b/>
          <w:bCs/>
          <w:color w:val="FF0000"/>
          <w:sz w:val="32"/>
          <w:szCs w:val="32"/>
        </w:rPr>
        <w:t xml:space="preserve">simplified </w:t>
      </w:r>
      <w:r w:rsidRPr="00BD6347">
        <w:rPr>
          <w:rFonts w:ascii="Times New Roman" w:eastAsia="Times New Roman" w:hAnsi="Times New Roman" w:cs="Times New Roman"/>
          <w:b/>
          <w:bCs/>
          <w:color w:val="FF0000"/>
          <w:sz w:val="32"/>
          <w:szCs w:val="32"/>
        </w:rPr>
        <w:t>Arabic</w:t>
      </w:r>
      <w:r w:rsidRPr="00BD6347">
        <w:rPr>
          <w:rFonts w:ascii="Times New Roman" w:eastAsia="Times New Roman" w:hAnsi="Times New Roman" w:cs="Times New Roman"/>
          <w:b/>
          <w:bCs/>
          <w:sz w:val="32"/>
          <w:szCs w:val="32"/>
        </w:rPr>
        <w:t>)</w:t>
      </w:r>
      <w:r w:rsidRPr="00BD6347">
        <w:rPr>
          <w:rFonts w:ascii="Times New Roman" w:eastAsia="Times New Roman" w:hAnsi="Times New Roman" w:cs="Times New Roman"/>
          <w:b/>
          <w:bCs/>
          <w:sz w:val="36"/>
          <w:szCs w:val="36"/>
        </w:rPr>
        <w:t>)</w:t>
      </w:r>
      <w:r w:rsidR="00BD6347" w:rsidRPr="00BD6347">
        <w:rPr>
          <w:rFonts w:ascii="Times New Roman" w:eastAsia="Times New Roman" w:hAnsi="Times New Roman" w:cs="Times New Roman"/>
          <w:b/>
          <w:bCs/>
          <w:sz w:val="36"/>
          <w:szCs w:val="36"/>
        </w:rPr>
        <w:t xml:space="preserve"> </w:t>
      </w:r>
      <w:r w:rsidR="00BD6347" w:rsidRPr="00BD6347">
        <w:rPr>
          <w:rFonts w:ascii="Simplified Arabic" w:eastAsia="Simplified Arabic" w:hAnsi="Simplified Arabic" w:cs="Simplified Arabic" w:hint="cs"/>
          <w:b/>
          <w:bCs/>
          <w:sz w:val="32"/>
          <w:szCs w:val="32"/>
          <w:rtl/>
          <w:lang w:bidi="ar-IQ"/>
        </w:rPr>
        <w:t xml:space="preserve"> </w:t>
      </w:r>
      <w:r w:rsidR="00BD6347" w:rsidRPr="00BD6347">
        <w:rPr>
          <w:rFonts w:ascii="Times New Roman" w:eastAsia="Times New Roman" w:hAnsi="Times New Roman" w:cs="Times New Roman"/>
          <w:b/>
          <w:bCs/>
          <w:sz w:val="32"/>
          <w:szCs w:val="32"/>
          <w:u w:val="single"/>
          <w:rtl/>
        </w:rPr>
        <w:t xml:space="preserve">للغة </w:t>
      </w:r>
      <w:r w:rsidR="00BD6347" w:rsidRPr="00BD6347">
        <w:rPr>
          <w:rFonts w:ascii="Times New Roman" w:eastAsia="Times New Roman" w:hAnsi="Times New Roman" w:cs="Times New Roman" w:hint="cs"/>
          <w:b/>
          <w:bCs/>
          <w:sz w:val="32"/>
          <w:szCs w:val="32"/>
          <w:u w:val="single"/>
          <w:rtl/>
        </w:rPr>
        <w:t>العربية</w:t>
      </w:r>
      <w:r w:rsidR="00BD6347" w:rsidRPr="00BD6347">
        <w:rPr>
          <w:rFonts w:ascii="Times New Roman" w:eastAsia="Times New Roman" w:hAnsi="Times New Roman" w:cs="Times New Roman" w:hint="cs"/>
          <w:b/>
          <w:bCs/>
          <w:sz w:val="32"/>
          <w:szCs w:val="32"/>
          <w:rtl/>
        </w:rPr>
        <w:t xml:space="preserve"> و</w:t>
      </w:r>
      <w:r w:rsidR="00BD6347" w:rsidRPr="00BD6347">
        <w:rPr>
          <w:rFonts w:ascii="Times New Roman" w:eastAsia="Times New Roman" w:hAnsi="Times New Roman" w:cs="Times New Roman"/>
          <w:b/>
          <w:bCs/>
          <w:sz w:val="32"/>
          <w:szCs w:val="32"/>
          <w:rtl/>
        </w:rPr>
        <w:t>(</w:t>
      </w:r>
      <w:r w:rsidR="00BD6347" w:rsidRPr="00BD6347">
        <w:rPr>
          <w:rFonts w:ascii="Times New Roman" w:eastAsia="Times New Roman" w:hAnsi="Times New Roman" w:cs="Times New Roman"/>
          <w:b/>
          <w:bCs/>
          <w:color w:val="FF0000"/>
          <w:sz w:val="32"/>
          <w:szCs w:val="32"/>
        </w:rPr>
        <w:t>Times New Roman</w:t>
      </w:r>
      <w:r w:rsidR="00BD6347" w:rsidRPr="00BD6347">
        <w:rPr>
          <w:rFonts w:ascii="Times New Roman" w:eastAsia="Times New Roman" w:hAnsi="Times New Roman" w:cs="Times New Roman"/>
          <w:b/>
          <w:bCs/>
          <w:sz w:val="32"/>
          <w:szCs w:val="32"/>
          <w:rtl/>
        </w:rPr>
        <w:t xml:space="preserve">) </w:t>
      </w:r>
      <w:r w:rsidR="00BD6347" w:rsidRPr="00BD6347">
        <w:rPr>
          <w:rFonts w:ascii="Times New Roman" w:eastAsia="Times New Roman" w:hAnsi="Times New Roman" w:cs="Times New Roman" w:hint="cs"/>
          <w:b/>
          <w:bCs/>
          <w:sz w:val="32"/>
          <w:szCs w:val="32"/>
          <w:rtl/>
        </w:rPr>
        <w:t xml:space="preserve"> </w:t>
      </w:r>
      <w:r w:rsidR="00BD6347" w:rsidRPr="00BD6347">
        <w:rPr>
          <w:rFonts w:ascii="Times New Roman" w:eastAsia="Times New Roman" w:hAnsi="Times New Roman" w:cs="Times New Roman"/>
          <w:b/>
          <w:bCs/>
          <w:sz w:val="32"/>
          <w:szCs w:val="32"/>
          <w:u w:val="single"/>
          <w:rtl/>
        </w:rPr>
        <w:t xml:space="preserve">للغة </w:t>
      </w:r>
      <w:r w:rsidR="00BD6347" w:rsidRPr="00BD6347">
        <w:rPr>
          <w:rFonts w:ascii="Times New Roman" w:eastAsia="Times New Roman" w:hAnsi="Times New Roman" w:cs="Times New Roman" w:hint="cs"/>
          <w:b/>
          <w:bCs/>
          <w:sz w:val="32"/>
          <w:szCs w:val="32"/>
          <w:u w:val="single"/>
          <w:rtl/>
        </w:rPr>
        <w:t>الانكليزية</w:t>
      </w:r>
      <w:r w:rsidR="00BD6347" w:rsidRPr="00BD6347">
        <w:rPr>
          <w:rFonts w:ascii="Times New Roman" w:eastAsia="Times New Roman" w:hAnsi="Times New Roman" w:cs="Times New Roman" w:hint="cs"/>
          <w:b/>
          <w:bCs/>
          <w:sz w:val="32"/>
          <w:szCs w:val="32"/>
          <w:rtl/>
          <w:lang w:bidi="ar-IQ"/>
        </w:rPr>
        <w:t xml:space="preserve"> </w:t>
      </w:r>
      <w:r w:rsidR="00BD6347" w:rsidRPr="00BD6347">
        <w:rPr>
          <w:rFonts w:ascii="Simplified Arabic" w:eastAsia="Simplified Arabic" w:hAnsi="Simplified Arabic" w:cs="Simplified Arabic" w:hint="cs"/>
          <w:b/>
          <w:bCs/>
          <w:sz w:val="32"/>
          <w:szCs w:val="32"/>
          <w:rtl/>
          <w:lang w:bidi="ar-IQ"/>
        </w:rPr>
        <w:t>)</w:t>
      </w:r>
      <w:r w:rsidR="00BD6347">
        <w:rPr>
          <w:rFonts w:ascii="Simplified Arabic" w:eastAsia="Simplified Arabic" w:hAnsi="Simplified Arabic" w:cs="Simplified Arabic" w:hint="cs"/>
          <w:b/>
          <w:bCs/>
          <w:sz w:val="32"/>
          <w:szCs w:val="32"/>
          <w:rtl/>
          <w:lang w:bidi="ar-IQ"/>
        </w:rPr>
        <w:t xml:space="preserve"> .</w:t>
      </w:r>
    </w:p>
    <w:p w14:paraId="3B4BA828" w14:textId="26A364FB" w:rsidR="00BD6347" w:rsidRDefault="00BD6347" w:rsidP="00BD6347">
      <w:pPr>
        <w:pStyle w:val="ListParagraph"/>
        <w:numPr>
          <w:ilvl w:val="0"/>
          <w:numId w:val="9"/>
        </w:numPr>
        <w:bidi/>
        <w:spacing w:line="20" w:lineRule="atLeast"/>
        <w:ind w:right="-426"/>
        <w:rPr>
          <w:rFonts w:ascii="Times New Roman" w:eastAsia="Times New Roman" w:hAnsi="Times New Roman" w:cs="Times New Roman"/>
          <w:b/>
          <w:bCs/>
          <w:sz w:val="32"/>
          <w:szCs w:val="32"/>
        </w:rPr>
      </w:pPr>
      <w:r w:rsidRPr="00BD6347">
        <w:rPr>
          <w:rFonts w:ascii="Times New Roman" w:eastAsia="Times New Roman" w:hAnsi="Times New Roman" w:cs="Times New Roman" w:hint="cs"/>
          <w:b/>
          <w:bCs/>
          <w:sz w:val="32"/>
          <w:szCs w:val="32"/>
          <w:rtl/>
        </w:rPr>
        <w:t>المسافة</w:t>
      </w:r>
      <w:r w:rsidRPr="00BD6347">
        <w:rPr>
          <w:rFonts w:ascii="Times New Roman" w:eastAsia="Times New Roman" w:hAnsi="Times New Roman" w:cs="Times New Roman"/>
          <w:b/>
          <w:bCs/>
          <w:sz w:val="32"/>
          <w:szCs w:val="32"/>
          <w:rtl/>
        </w:rPr>
        <w:t xml:space="preserve"> </w:t>
      </w:r>
      <w:r w:rsidRPr="00BD6347">
        <w:rPr>
          <w:rFonts w:ascii="Times New Roman" w:eastAsia="Times New Roman" w:hAnsi="Times New Roman" w:cs="Times New Roman" w:hint="cs"/>
          <w:b/>
          <w:bCs/>
          <w:sz w:val="32"/>
          <w:szCs w:val="32"/>
          <w:rtl/>
        </w:rPr>
        <w:t>بين</w:t>
      </w:r>
      <w:r w:rsidRPr="00BD6347">
        <w:rPr>
          <w:rFonts w:ascii="Times New Roman" w:eastAsia="Times New Roman" w:hAnsi="Times New Roman" w:cs="Times New Roman"/>
          <w:b/>
          <w:bCs/>
          <w:sz w:val="32"/>
          <w:szCs w:val="32"/>
          <w:rtl/>
        </w:rPr>
        <w:t xml:space="preserve"> </w:t>
      </w:r>
      <w:r w:rsidRPr="00BD6347">
        <w:rPr>
          <w:rFonts w:ascii="Times New Roman" w:eastAsia="Times New Roman" w:hAnsi="Times New Roman" w:cs="Times New Roman" w:hint="cs"/>
          <w:b/>
          <w:bCs/>
          <w:sz w:val="32"/>
          <w:szCs w:val="32"/>
          <w:rtl/>
        </w:rPr>
        <w:t>الأسطر (</w:t>
      </w:r>
      <w:r w:rsidRPr="00BD6347">
        <w:rPr>
          <w:rFonts w:ascii="Times New Roman" w:eastAsia="Times New Roman" w:hAnsi="Times New Roman" w:cs="Times New Roman" w:hint="cs"/>
          <w:b/>
          <w:bCs/>
          <w:color w:val="FF0000"/>
          <w:sz w:val="32"/>
          <w:szCs w:val="32"/>
          <w:rtl/>
        </w:rPr>
        <w:t>1</w:t>
      </w:r>
      <w:r w:rsidRPr="00BD6347">
        <w:rPr>
          <w:rFonts w:ascii="Times New Roman" w:eastAsia="Times New Roman" w:hAnsi="Times New Roman" w:cs="Times New Roman" w:hint="cs"/>
          <w:b/>
          <w:bCs/>
          <w:sz w:val="32"/>
          <w:szCs w:val="32"/>
          <w:rtl/>
        </w:rPr>
        <w:t>)</w:t>
      </w:r>
      <w:r w:rsidRPr="00BD6347">
        <w:rPr>
          <w:rFonts w:ascii="Times New Roman" w:eastAsia="Times New Roman" w:hAnsi="Times New Roman" w:cs="Times New Roman" w:hint="cs"/>
          <w:b/>
          <w:bCs/>
          <w:sz w:val="32"/>
          <w:szCs w:val="32"/>
          <w:rtl/>
        </w:rPr>
        <w:t xml:space="preserve"> .</w:t>
      </w:r>
    </w:p>
    <w:p w14:paraId="579538B3" w14:textId="78C1E2D8" w:rsidR="00305C2C" w:rsidRDefault="00305C2C" w:rsidP="00305C2C">
      <w:pPr>
        <w:pStyle w:val="ListParagraph"/>
        <w:numPr>
          <w:ilvl w:val="0"/>
          <w:numId w:val="9"/>
        </w:numPr>
        <w:bidi/>
        <w:spacing w:line="20" w:lineRule="atLeast"/>
        <w:ind w:right="-426"/>
        <w:jc w:val="both"/>
        <w:rPr>
          <w:rFonts w:ascii="Times New Roman" w:eastAsia="Times New Roman" w:hAnsi="Times New Roman" w:cs="Times New Roman"/>
          <w:b/>
          <w:bCs/>
          <w:sz w:val="32"/>
          <w:szCs w:val="32"/>
        </w:rPr>
      </w:pPr>
      <w:r w:rsidRPr="00305C2C">
        <w:rPr>
          <w:rFonts w:ascii="Times New Roman" w:eastAsia="Times New Roman" w:hAnsi="Times New Roman" w:cs="Times New Roman"/>
          <w:b/>
          <w:bCs/>
          <w:sz w:val="32"/>
          <w:szCs w:val="32"/>
          <w:rtl/>
        </w:rPr>
        <w:t>تكون الهوامش حسب قواعد طريقة (</w:t>
      </w:r>
      <w:r w:rsidR="00C43086">
        <w:rPr>
          <w:rFonts w:ascii="Times New Roman" w:eastAsia="Times New Roman" w:hAnsi="Times New Roman" w:cs="Times New Roman"/>
          <w:b/>
          <w:bCs/>
          <w:color w:val="FF0000"/>
          <w:sz w:val="32"/>
          <w:szCs w:val="32"/>
          <w:u w:val="single"/>
          <w:rtl/>
        </w:rPr>
        <w:fldChar w:fldCharType="begin"/>
      </w:r>
      <w:r w:rsidR="00C43086">
        <w:rPr>
          <w:rFonts w:ascii="Times New Roman" w:eastAsia="Times New Roman" w:hAnsi="Times New Roman" w:cs="Times New Roman"/>
          <w:b/>
          <w:bCs/>
          <w:color w:val="FF0000"/>
          <w:sz w:val="32"/>
          <w:szCs w:val="32"/>
          <w:u w:val="single"/>
          <w:rtl/>
        </w:rPr>
        <w:instrText xml:space="preserve"> </w:instrText>
      </w:r>
      <w:r w:rsidR="00C43086">
        <w:rPr>
          <w:rFonts w:ascii="Times New Roman" w:eastAsia="Times New Roman" w:hAnsi="Times New Roman" w:cs="Times New Roman"/>
          <w:b/>
          <w:bCs/>
          <w:color w:val="FF0000"/>
          <w:sz w:val="32"/>
          <w:szCs w:val="32"/>
          <w:u w:val="single"/>
        </w:rPr>
        <w:instrText>HYPERLINK</w:instrText>
      </w:r>
      <w:r w:rsidR="00C43086">
        <w:rPr>
          <w:rFonts w:ascii="Times New Roman" w:eastAsia="Times New Roman" w:hAnsi="Times New Roman" w:cs="Times New Roman"/>
          <w:b/>
          <w:bCs/>
          <w:color w:val="FF0000"/>
          <w:sz w:val="32"/>
          <w:szCs w:val="32"/>
          <w:u w:val="single"/>
          <w:rtl/>
        </w:rPr>
        <w:instrText xml:space="preserve"> "</w:instrText>
      </w:r>
      <w:r w:rsidR="00C43086">
        <w:rPr>
          <w:rFonts w:ascii="Times New Roman" w:eastAsia="Times New Roman" w:hAnsi="Times New Roman" w:cs="Times New Roman"/>
          <w:b/>
          <w:bCs/>
          <w:color w:val="FF0000"/>
          <w:sz w:val="32"/>
          <w:szCs w:val="32"/>
          <w:u w:val="single"/>
        </w:rPr>
        <w:instrText>https://ipj.uomustansiriyah.edu.iq/index.php/political/libraryFiles/downloadPublic/7</w:instrText>
      </w:r>
      <w:r w:rsidR="00C43086">
        <w:rPr>
          <w:rFonts w:ascii="Times New Roman" w:eastAsia="Times New Roman" w:hAnsi="Times New Roman" w:cs="Times New Roman"/>
          <w:b/>
          <w:bCs/>
          <w:color w:val="FF0000"/>
          <w:sz w:val="32"/>
          <w:szCs w:val="32"/>
          <w:u w:val="single"/>
          <w:rtl/>
        </w:rPr>
        <w:instrText xml:space="preserve">" </w:instrText>
      </w:r>
      <w:r w:rsidR="00C43086">
        <w:rPr>
          <w:rFonts w:ascii="Times New Roman" w:eastAsia="Times New Roman" w:hAnsi="Times New Roman" w:cs="Times New Roman"/>
          <w:b/>
          <w:bCs/>
          <w:color w:val="FF0000"/>
          <w:sz w:val="32"/>
          <w:szCs w:val="32"/>
          <w:u w:val="single"/>
          <w:rtl/>
        </w:rPr>
      </w:r>
      <w:r w:rsidR="00C43086">
        <w:rPr>
          <w:rFonts w:ascii="Times New Roman" w:eastAsia="Times New Roman" w:hAnsi="Times New Roman" w:cs="Times New Roman"/>
          <w:b/>
          <w:bCs/>
          <w:color w:val="FF0000"/>
          <w:sz w:val="32"/>
          <w:szCs w:val="32"/>
          <w:u w:val="single"/>
          <w:rtl/>
        </w:rPr>
        <w:fldChar w:fldCharType="separate"/>
      </w:r>
      <w:r w:rsidRPr="00C43086">
        <w:rPr>
          <w:rStyle w:val="Hyperlink"/>
          <w:rFonts w:ascii="Times New Roman" w:eastAsia="Times New Roman" w:hAnsi="Times New Roman" w:cs="Times New Roman"/>
          <w:b/>
          <w:bCs/>
          <w:sz w:val="32"/>
          <w:szCs w:val="32"/>
          <w:rtl/>
        </w:rPr>
        <w:t>شيكاغو</w:t>
      </w:r>
      <w:r w:rsidR="00C43086">
        <w:rPr>
          <w:rFonts w:ascii="Times New Roman" w:eastAsia="Times New Roman" w:hAnsi="Times New Roman" w:cs="Times New Roman"/>
          <w:b/>
          <w:bCs/>
          <w:color w:val="FF0000"/>
          <w:sz w:val="32"/>
          <w:szCs w:val="32"/>
          <w:u w:val="single"/>
          <w:rtl/>
        </w:rPr>
        <w:fldChar w:fldCharType="end"/>
      </w:r>
      <w:r w:rsidRPr="00305C2C">
        <w:rPr>
          <w:rFonts w:ascii="Times New Roman" w:eastAsia="Times New Roman" w:hAnsi="Times New Roman" w:cs="Times New Roman"/>
          <w:b/>
          <w:bCs/>
          <w:sz w:val="32"/>
          <w:szCs w:val="32"/>
          <w:rtl/>
        </w:rPr>
        <w:t xml:space="preserve">) في كتابة المصادر باللغتين </w:t>
      </w:r>
      <w:r w:rsidRPr="00305C2C">
        <w:rPr>
          <w:rFonts w:ascii="Times New Roman" w:eastAsia="Times New Roman" w:hAnsi="Times New Roman" w:cs="Times New Roman"/>
          <w:b/>
          <w:bCs/>
          <w:sz w:val="32"/>
          <w:szCs w:val="32"/>
          <w:u w:val="single"/>
          <w:rtl/>
        </w:rPr>
        <w:t>العربية والانكليزية</w:t>
      </w:r>
      <w:r w:rsidRPr="00305C2C">
        <w:rPr>
          <w:rFonts w:ascii="Times New Roman" w:eastAsia="Times New Roman" w:hAnsi="Times New Roman" w:cs="Times New Roman"/>
          <w:b/>
          <w:bCs/>
          <w:sz w:val="32"/>
          <w:szCs w:val="32"/>
          <w:rtl/>
        </w:rPr>
        <w:t xml:space="preserve"> </w:t>
      </w:r>
      <w:r>
        <w:rPr>
          <w:rFonts w:ascii="Times New Roman" w:eastAsia="Times New Roman" w:hAnsi="Times New Roman" w:cs="Times New Roman" w:hint="cs"/>
          <w:b/>
          <w:bCs/>
          <w:sz w:val="32"/>
          <w:szCs w:val="32"/>
          <w:rtl/>
        </w:rPr>
        <w:t>.</w:t>
      </w:r>
    </w:p>
    <w:p w14:paraId="1D2B3C3D" w14:textId="77777777" w:rsidR="00EE5D7B" w:rsidRDefault="00305C2C" w:rsidP="00EE5D7B">
      <w:pPr>
        <w:pStyle w:val="ListParagraph"/>
        <w:numPr>
          <w:ilvl w:val="0"/>
          <w:numId w:val="11"/>
        </w:numPr>
        <w:bidi/>
        <w:spacing w:line="20" w:lineRule="atLeast"/>
        <w:ind w:left="368" w:right="-426" w:hanging="284"/>
        <w:jc w:val="both"/>
        <w:rPr>
          <w:rFonts w:ascii="Times New Roman" w:eastAsia="Times New Roman" w:hAnsi="Times New Roman" w:cs="Times New Roman"/>
          <w:b/>
          <w:bCs/>
          <w:sz w:val="32"/>
          <w:szCs w:val="32"/>
        </w:rPr>
      </w:pPr>
      <w:r w:rsidRPr="00EE5D7B">
        <w:rPr>
          <w:rFonts w:ascii="Times New Roman" w:eastAsia="Times New Roman" w:hAnsi="Times New Roman" w:cs="Times New Roman" w:hint="cs"/>
          <w:b/>
          <w:bCs/>
          <w:sz w:val="32"/>
          <w:szCs w:val="32"/>
          <w:rtl/>
        </w:rPr>
        <w:t>نموذج</w:t>
      </w:r>
      <w:r w:rsidR="00EE5D7B">
        <w:rPr>
          <w:rFonts w:ascii="Times New Roman" w:eastAsia="Times New Roman" w:hAnsi="Times New Roman" w:cs="Times New Roman" w:hint="cs"/>
          <w:b/>
          <w:bCs/>
          <w:sz w:val="32"/>
          <w:szCs w:val="32"/>
          <w:rtl/>
        </w:rPr>
        <w:t xml:space="preserve"> المصادر باللغة العربية والانكليزية تجدونه في نهاية البحث.</w:t>
      </w:r>
    </w:p>
    <w:p w14:paraId="0DB24CA1" w14:textId="3D9F34EC" w:rsidR="00C43086" w:rsidRPr="00EE5D7B" w:rsidRDefault="00EE5D7B" w:rsidP="00EE5D7B">
      <w:pPr>
        <w:pStyle w:val="ListParagraph"/>
        <w:numPr>
          <w:ilvl w:val="0"/>
          <w:numId w:val="11"/>
        </w:numPr>
        <w:bidi/>
        <w:spacing w:line="20" w:lineRule="atLeast"/>
        <w:ind w:left="368" w:right="-426" w:hanging="284"/>
        <w:jc w:val="both"/>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عند</w:t>
      </w:r>
      <w:r w:rsidR="00305C2C" w:rsidRPr="00EE5D7B">
        <w:rPr>
          <w:rFonts w:ascii="Times New Roman" w:eastAsia="Times New Roman" w:hAnsi="Times New Roman" w:cs="Times New Roman" w:hint="cs"/>
          <w:b/>
          <w:bCs/>
          <w:sz w:val="32"/>
          <w:szCs w:val="32"/>
          <w:rtl/>
        </w:rPr>
        <w:t xml:space="preserve"> </w:t>
      </w:r>
      <w:r w:rsidR="00305C2C" w:rsidRPr="00EE5D7B">
        <w:rPr>
          <w:rFonts w:ascii="Times New Roman" w:eastAsia="Times New Roman" w:hAnsi="Times New Roman" w:cs="Times New Roman"/>
          <w:b/>
          <w:bCs/>
          <w:sz w:val="32"/>
          <w:szCs w:val="32"/>
          <w:rtl/>
        </w:rPr>
        <w:t xml:space="preserve">كتابة المصادر </w:t>
      </w:r>
      <w:r w:rsidR="00305C2C" w:rsidRPr="00EE5D7B">
        <w:rPr>
          <w:rFonts w:ascii="Times New Roman" w:eastAsia="Times New Roman" w:hAnsi="Times New Roman" w:cs="Times New Roman"/>
          <w:b/>
          <w:bCs/>
          <w:color w:val="FF0000"/>
          <w:sz w:val="32"/>
          <w:szCs w:val="32"/>
          <w:rtl/>
        </w:rPr>
        <w:t xml:space="preserve">باللغة الانكليزية </w:t>
      </w:r>
      <w:r w:rsidR="00C43086" w:rsidRPr="00EE5D7B">
        <w:rPr>
          <w:rFonts w:ascii="Times New Roman" w:eastAsia="Times New Roman" w:hAnsi="Times New Roman" w:cs="Times New Roman" w:hint="cs"/>
          <w:b/>
          <w:bCs/>
          <w:sz w:val="32"/>
          <w:szCs w:val="32"/>
          <w:rtl/>
        </w:rPr>
        <w:t xml:space="preserve">حيث </w:t>
      </w:r>
      <w:r w:rsidR="00305C2C" w:rsidRPr="00EE5D7B">
        <w:rPr>
          <w:rFonts w:ascii="Times New Roman" w:eastAsia="Times New Roman" w:hAnsi="Times New Roman" w:cs="Times New Roman"/>
          <w:b/>
          <w:bCs/>
          <w:sz w:val="32"/>
          <w:szCs w:val="32"/>
          <w:rtl/>
        </w:rPr>
        <w:t xml:space="preserve">تكتب </w:t>
      </w:r>
      <w:r w:rsidR="00305C2C" w:rsidRPr="00EE5D7B">
        <w:rPr>
          <w:rFonts w:ascii="Times New Roman" w:eastAsia="Times New Roman" w:hAnsi="Times New Roman" w:cs="Times New Roman"/>
          <w:b/>
          <w:bCs/>
          <w:sz w:val="32"/>
          <w:szCs w:val="32"/>
          <w:u w:val="single"/>
          <w:rtl/>
        </w:rPr>
        <w:t>عناوين الكتب</w:t>
      </w:r>
      <w:r w:rsidR="00305C2C" w:rsidRPr="00EE5D7B">
        <w:rPr>
          <w:rFonts w:ascii="Times New Roman" w:eastAsia="Times New Roman" w:hAnsi="Times New Roman" w:cs="Times New Roman"/>
          <w:b/>
          <w:bCs/>
          <w:sz w:val="32"/>
          <w:szCs w:val="32"/>
          <w:rtl/>
        </w:rPr>
        <w:t xml:space="preserve"> و</w:t>
      </w:r>
      <w:r w:rsidR="00305C2C" w:rsidRPr="00EE5D7B">
        <w:rPr>
          <w:rFonts w:ascii="Times New Roman" w:eastAsia="Times New Roman" w:hAnsi="Times New Roman" w:cs="Times New Roman"/>
          <w:b/>
          <w:bCs/>
          <w:sz w:val="32"/>
          <w:szCs w:val="32"/>
          <w:u w:val="single"/>
          <w:rtl/>
        </w:rPr>
        <w:t>البحوث</w:t>
      </w:r>
      <w:r w:rsidR="00305C2C" w:rsidRPr="00EE5D7B">
        <w:rPr>
          <w:rFonts w:ascii="Times New Roman" w:eastAsia="Times New Roman" w:hAnsi="Times New Roman" w:cs="Times New Roman"/>
          <w:b/>
          <w:bCs/>
          <w:sz w:val="32"/>
          <w:szCs w:val="32"/>
          <w:rtl/>
        </w:rPr>
        <w:t xml:space="preserve"> و</w:t>
      </w:r>
      <w:r w:rsidR="00305C2C" w:rsidRPr="00EE5D7B">
        <w:rPr>
          <w:rFonts w:ascii="Times New Roman" w:eastAsia="Times New Roman" w:hAnsi="Times New Roman" w:cs="Times New Roman"/>
          <w:b/>
          <w:bCs/>
          <w:sz w:val="32"/>
          <w:szCs w:val="32"/>
          <w:u w:val="single"/>
          <w:rtl/>
        </w:rPr>
        <w:t>المقالات</w:t>
      </w:r>
      <w:r w:rsidR="00305C2C" w:rsidRPr="00EE5D7B">
        <w:rPr>
          <w:rFonts w:ascii="Times New Roman" w:eastAsia="Times New Roman" w:hAnsi="Times New Roman" w:cs="Times New Roman"/>
          <w:b/>
          <w:bCs/>
          <w:sz w:val="32"/>
          <w:szCs w:val="32"/>
          <w:rtl/>
        </w:rPr>
        <w:t xml:space="preserve"> في المصادر </w:t>
      </w:r>
      <w:r w:rsidR="00305C2C" w:rsidRPr="00EE5D7B">
        <w:rPr>
          <w:rFonts w:ascii="Times New Roman" w:eastAsia="Times New Roman" w:hAnsi="Times New Roman" w:cs="Times New Roman"/>
          <w:b/>
          <w:bCs/>
          <w:color w:val="FF0000"/>
          <w:sz w:val="32"/>
          <w:szCs w:val="32"/>
          <w:u w:val="single"/>
          <w:rtl/>
        </w:rPr>
        <w:t>باللهجة اللفظية وبالترجمة الانكليزية  بين قوسين مربعة</w:t>
      </w:r>
      <w:r w:rsidR="00305C2C" w:rsidRPr="00EE5D7B">
        <w:rPr>
          <w:rFonts w:ascii="Times New Roman" w:eastAsia="Times New Roman" w:hAnsi="Times New Roman" w:cs="Times New Roman"/>
          <w:b/>
          <w:bCs/>
          <w:color w:val="FF0000"/>
          <w:sz w:val="32"/>
          <w:szCs w:val="32"/>
          <w:rtl/>
        </w:rPr>
        <w:t xml:space="preserve"> </w:t>
      </w:r>
      <w:r w:rsidR="00305C2C" w:rsidRPr="00EE5D7B">
        <w:rPr>
          <w:rFonts w:ascii="Times New Roman" w:eastAsia="Times New Roman" w:hAnsi="Times New Roman" w:cs="Times New Roman"/>
          <w:b/>
          <w:bCs/>
          <w:sz w:val="32"/>
          <w:szCs w:val="32"/>
          <w:rtl/>
        </w:rPr>
        <w:t>وفق القاعدة التالية</w:t>
      </w:r>
      <w:r w:rsidR="00C43086" w:rsidRPr="00EE5D7B">
        <w:rPr>
          <w:rFonts w:ascii="Times New Roman" w:eastAsia="Times New Roman" w:hAnsi="Times New Roman" w:cs="Times New Roman" w:hint="cs"/>
          <w:b/>
          <w:bCs/>
          <w:sz w:val="32"/>
          <w:szCs w:val="32"/>
          <w:rtl/>
        </w:rPr>
        <w:t xml:space="preserve"> </w:t>
      </w:r>
      <w:r w:rsidR="00305C2C" w:rsidRPr="00EE5D7B">
        <w:rPr>
          <w:rFonts w:ascii="Times New Roman" w:eastAsia="Times New Roman" w:hAnsi="Times New Roman" w:cs="Times New Roman" w:hint="cs"/>
          <w:b/>
          <w:bCs/>
          <w:sz w:val="32"/>
          <w:szCs w:val="32"/>
          <w:rtl/>
        </w:rPr>
        <w:t>:</w:t>
      </w:r>
      <w:r w:rsidR="00305C2C" w:rsidRPr="00EE5D7B">
        <w:rPr>
          <w:rFonts w:ascii="Times New Roman" w:eastAsia="Times New Roman" w:hAnsi="Times New Roman" w:cs="Times New Roman"/>
          <w:b/>
          <w:bCs/>
          <w:sz w:val="32"/>
          <w:szCs w:val="32"/>
          <w:rtl/>
        </w:rPr>
        <w:t xml:space="preserve"> </w:t>
      </w:r>
    </w:p>
    <w:p w14:paraId="6565B85D" w14:textId="58515292" w:rsidR="00305C2C" w:rsidRPr="00BD6347" w:rsidRDefault="00305C2C" w:rsidP="00EE5D7B">
      <w:pPr>
        <w:pStyle w:val="ListParagraph"/>
        <w:bidi/>
        <w:spacing w:line="20" w:lineRule="atLeast"/>
        <w:ind w:left="47" w:right="-426" w:firstLine="0"/>
        <w:jc w:val="lowKashida"/>
        <w:rPr>
          <w:rFonts w:ascii="Times New Roman" w:eastAsia="Times New Roman" w:hAnsi="Times New Roman" w:cs="Times New Roman"/>
          <w:b/>
          <w:bCs/>
          <w:sz w:val="32"/>
          <w:szCs w:val="32"/>
        </w:rPr>
      </w:pPr>
      <w:r w:rsidRPr="00C43086">
        <w:rPr>
          <w:rFonts w:ascii="Times New Roman" w:eastAsia="Times New Roman" w:hAnsi="Times New Roman" w:cs="Times New Roman"/>
          <w:b/>
          <w:bCs/>
          <w:color w:val="4472C4" w:themeColor="accent1"/>
          <w:sz w:val="32"/>
          <w:szCs w:val="32"/>
          <w:rtl/>
        </w:rPr>
        <w:t xml:space="preserve">الاسم الاخير او اللقب </w:t>
      </w:r>
      <w:r w:rsidR="00C43086" w:rsidRPr="00C43086">
        <w:rPr>
          <w:rFonts w:ascii="Simplified Arabic" w:eastAsia="Simplified Arabic" w:hAnsi="Simplified Arabic" w:cs="Simplified Arabic"/>
          <w:b/>
          <w:bCs/>
          <w:sz w:val="32"/>
          <w:szCs w:val="32"/>
          <w:rtl/>
        </w:rPr>
        <w:t>،</w:t>
      </w:r>
      <w:r w:rsidR="00C43086">
        <w:rPr>
          <w:rFonts w:ascii="Simplified Arabic" w:eastAsia="Simplified Arabic" w:hAnsi="Simplified Arabic" w:cs="Simplified Arabic"/>
          <w:sz w:val="28"/>
          <w:szCs w:val="28"/>
          <w:rtl/>
        </w:rPr>
        <w:t xml:space="preserve"> </w:t>
      </w:r>
      <w:r w:rsidRPr="00305C2C">
        <w:rPr>
          <w:rFonts w:ascii="Times New Roman" w:eastAsia="Times New Roman" w:hAnsi="Times New Roman" w:cs="Times New Roman"/>
          <w:b/>
          <w:bCs/>
          <w:sz w:val="32"/>
          <w:szCs w:val="32"/>
          <w:rtl/>
        </w:rPr>
        <w:t xml:space="preserve"> </w:t>
      </w:r>
      <w:r w:rsidRPr="00C43086">
        <w:rPr>
          <w:rFonts w:ascii="Times New Roman" w:eastAsia="Times New Roman" w:hAnsi="Times New Roman" w:cs="Times New Roman"/>
          <w:b/>
          <w:bCs/>
          <w:color w:val="4472C4" w:themeColor="accent1"/>
          <w:sz w:val="32"/>
          <w:szCs w:val="32"/>
          <w:rtl/>
        </w:rPr>
        <w:t xml:space="preserve">الاسم الاول والبقية </w:t>
      </w:r>
      <w:r w:rsidRPr="00C43086">
        <w:rPr>
          <w:rFonts w:ascii="Times New Roman" w:eastAsia="Times New Roman" w:hAnsi="Times New Roman" w:cs="Times New Roman"/>
          <w:b/>
          <w:bCs/>
          <w:sz w:val="36"/>
          <w:szCs w:val="36"/>
          <w:rtl/>
        </w:rPr>
        <w:t>.</w:t>
      </w:r>
      <w:r w:rsidR="00C43086">
        <w:rPr>
          <w:rFonts w:ascii="Times New Roman" w:eastAsia="Times New Roman" w:hAnsi="Times New Roman" w:cs="Times New Roman" w:hint="cs"/>
          <w:b/>
          <w:bCs/>
          <w:color w:val="4472C4" w:themeColor="accent1"/>
          <w:sz w:val="32"/>
          <w:szCs w:val="32"/>
          <w:rtl/>
        </w:rPr>
        <w:t xml:space="preserve"> </w:t>
      </w:r>
      <w:r w:rsidRPr="00C43086">
        <w:rPr>
          <w:rFonts w:ascii="Times New Roman" w:eastAsia="Times New Roman" w:hAnsi="Times New Roman" w:cs="Times New Roman"/>
          <w:b/>
          <w:bCs/>
          <w:color w:val="FF0000"/>
          <w:sz w:val="32"/>
          <w:szCs w:val="32"/>
          <w:rtl/>
        </w:rPr>
        <w:t>السنة</w:t>
      </w:r>
      <w:r w:rsidR="00C43086" w:rsidRPr="00C43086">
        <w:rPr>
          <w:rFonts w:ascii="Times New Roman" w:eastAsia="Times New Roman" w:hAnsi="Times New Roman" w:cs="Times New Roman" w:hint="cs"/>
          <w:b/>
          <w:bCs/>
          <w:color w:val="FF0000"/>
          <w:sz w:val="32"/>
          <w:szCs w:val="32"/>
          <w:rtl/>
        </w:rPr>
        <w:t xml:space="preserve"> </w:t>
      </w:r>
      <w:r w:rsidRPr="00C43086">
        <w:rPr>
          <w:rFonts w:ascii="Times New Roman" w:eastAsia="Times New Roman" w:hAnsi="Times New Roman" w:cs="Times New Roman"/>
          <w:b/>
          <w:bCs/>
          <w:sz w:val="36"/>
          <w:szCs w:val="36"/>
          <w:rtl/>
        </w:rPr>
        <w:t>.</w:t>
      </w:r>
      <w:r w:rsidRPr="00305C2C">
        <w:rPr>
          <w:rFonts w:ascii="Times New Roman" w:eastAsia="Times New Roman" w:hAnsi="Times New Roman" w:cs="Times New Roman"/>
          <w:b/>
          <w:bCs/>
          <w:sz w:val="32"/>
          <w:szCs w:val="32"/>
          <w:rtl/>
        </w:rPr>
        <w:t xml:space="preserve"> </w:t>
      </w:r>
      <w:r w:rsidRPr="00C43086">
        <w:rPr>
          <w:rFonts w:ascii="Times New Roman" w:eastAsia="Times New Roman" w:hAnsi="Times New Roman" w:cs="Times New Roman"/>
          <w:b/>
          <w:bCs/>
          <w:color w:val="00B050"/>
          <w:sz w:val="32"/>
          <w:szCs w:val="32"/>
          <w:rtl/>
        </w:rPr>
        <w:t>العنوان</w:t>
      </w:r>
      <w:r w:rsidR="00C43086" w:rsidRPr="00C43086">
        <w:rPr>
          <w:rFonts w:ascii="Times New Roman" w:eastAsia="Times New Roman" w:hAnsi="Times New Roman" w:cs="Times New Roman" w:hint="cs"/>
          <w:b/>
          <w:bCs/>
          <w:color w:val="00B050"/>
          <w:sz w:val="32"/>
          <w:szCs w:val="32"/>
          <w:rtl/>
        </w:rPr>
        <w:t xml:space="preserve"> </w:t>
      </w:r>
      <w:r w:rsidRPr="00C43086">
        <w:rPr>
          <w:rFonts w:ascii="Times New Roman" w:eastAsia="Times New Roman" w:hAnsi="Times New Roman" w:cs="Times New Roman"/>
          <w:b/>
          <w:bCs/>
          <w:color w:val="00B050"/>
          <w:sz w:val="32"/>
          <w:szCs w:val="32"/>
          <w:rtl/>
        </w:rPr>
        <w:t>: اللهجة اللفظي</w:t>
      </w:r>
      <w:r w:rsidR="00C43086" w:rsidRPr="00C43086">
        <w:rPr>
          <w:rFonts w:ascii="Times New Roman" w:eastAsia="Times New Roman" w:hAnsi="Times New Roman" w:cs="Times New Roman" w:hint="cs"/>
          <w:b/>
          <w:bCs/>
          <w:color w:val="00B050"/>
          <w:sz w:val="32"/>
          <w:szCs w:val="32"/>
          <w:rtl/>
          <w:lang w:bidi="ar-IQ"/>
        </w:rPr>
        <w:t>ة</w:t>
      </w:r>
      <w:r w:rsidRPr="00305C2C">
        <w:rPr>
          <w:rFonts w:ascii="Times New Roman" w:eastAsia="Times New Roman" w:hAnsi="Times New Roman" w:cs="Times New Roman"/>
          <w:b/>
          <w:bCs/>
          <w:sz w:val="32"/>
          <w:szCs w:val="32"/>
        </w:rPr>
        <w:t xml:space="preserve"> </w:t>
      </w:r>
      <w:r w:rsidR="00C43086">
        <w:rPr>
          <w:rFonts w:ascii="Times New Roman" w:eastAsia="Times New Roman" w:hAnsi="Times New Roman" w:cs="Times New Roman" w:hint="cs"/>
          <w:b/>
          <w:bCs/>
          <w:sz w:val="32"/>
          <w:szCs w:val="32"/>
          <w:rtl/>
        </w:rPr>
        <w:t xml:space="preserve">           </w:t>
      </w:r>
      <w:r w:rsidR="00C43086">
        <w:rPr>
          <w:rFonts w:ascii="Times New Roman" w:eastAsia="Times New Roman" w:hAnsi="Times New Roman" w:cs="Times New Roman"/>
          <w:b/>
          <w:bCs/>
          <w:sz w:val="32"/>
          <w:szCs w:val="32"/>
          <w:lang w:bidi="ar-IQ"/>
        </w:rPr>
        <w:t>]</w:t>
      </w:r>
      <w:r w:rsidR="00C43086">
        <w:rPr>
          <w:rFonts w:ascii="Times New Roman" w:eastAsia="Times New Roman" w:hAnsi="Times New Roman" w:cs="Times New Roman" w:hint="cs"/>
          <w:b/>
          <w:bCs/>
          <w:sz w:val="32"/>
          <w:szCs w:val="32"/>
          <w:rtl/>
          <w:lang w:bidi="ar-IQ"/>
        </w:rPr>
        <w:t xml:space="preserve"> </w:t>
      </w:r>
      <w:r w:rsidRPr="00305C2C">
        <w:rPr>
          <w:rFonts w:ascii="Times New Roman" w:eastAsia="Times New Roman" w:hAnsi="Times New Roman" w:cs="Times New Roman" w:hint="cs"/>
          <w:b/>
          <w:bCs/>
          <w:sz w:val="32"/>
          <w:szCs w:val="32"/>
          <w:rtl/>
        </w:rPr>
        <w:t>الترجمة الانكليزية</w:t>
      </w:r>
      <w:r w:rsidRPr="00305C2C">
        <w:rPr>
          <w:rFonts w:ascii="Times New Roman" w:eastAsia="Times New Roman" w:hAnsi="Times New Roman" w:cs="Times New Roman"/>
          <w:b/>
          <w:bCs/>
          <w:sz w:val="32"/>
          <w:szCs w:val="32"/>
          <w:rtl/>
        </w:rPr>
        <w:t xml:space="preserve"> </w:t>
      </w:r>
      <w:r w:rsidR="00C43086">
        <w:rPr>
          <w:rFonts w:ascii="Times New Roman" w:eastAsia="Times New Roman" w:hAnsi="Times New Roman" w:cs="Times New Roman"/>
          <w:b/>
          <w:bCs/>
          <w:sz w:val="32"/>
          <w:szCs w:val="32"/>
        </w:rPr>
        <w:t xml:space="preserve"> </w:t>
      </w:r>
      <w:r w:rsidRPr="00305C2C">
        <w:rPr>
          <w:rFonts w:ascii="Times New Roman" w:eastAsia="Times New Roman" w:hAnsi="Times New Roman" w:cs="Times New Roman"/>
          <w:b/>
          <w:bCs/>
          <w:sz w:val="32"/>
          <w:szCs w:val="32"/>
        </w:rPr>
        <w:t>[</w:t>
      </w:r>
      <w:r w:rsidRPr="00305C2C">
        <w:rPr>
          <w:rFonts w:ascii="Times New Roman" w:eastAsia="Times New Roman" w:hAnsi="Times New Roman" w:cs="Times New Roman" w:hint="cs"/>
          <w:b/>
          <w:bCs/>
          <w:sz w:val="32"/>
          <w:szCs w:val="32"/>
          <w:rtl/>
        </w:rPr>
        <w:t xml:space="preserve">. </w:t>
      </w:r>
      <w:r w:rsidR="00C43086">
        <w:rPr>
          <w:rFonts w:ascii="Times New Roman" w:eastAsia="Times New Roman" w:hAnsi="Times New Roman" w:cs="Times New Roman" w:hint="cs"/>
          <w:b/>
          <w:bCs/>
          <w:sz w:val="32"/>
          <w:szCs w:val="32"/>
          <w:rtl/>
        </w:rPr>
        <w:t>المدينة/الدولة</w:t>
      </w:r>
      <w:r w:rsidRPr="00305C2C">
        <w:rPr>
          <w:rFonts w:ascii="Times New Roman" w:eastAsia="Times New Roman" w:hAnsi="Times New Roman" w:cs="Times New Roman" w:hint="cs"/>
          <w:b/>
          <w:bCs/>
          <w:sz w:val="32"/>
          <w:szCs w:val="32"/>
          <w:rtl/>
        </w:rPr>
        <w:t xml:space="preserve"> : دار النشر.</w:t>
      </w:r>
    </w:p>
    <w:p w14:paraId="3DDF6746" w14:textId="35576999" w:rsidR="00BD6347" w:rsidRDefault="00BD6347" w:rsidP="00BD6347">
      <w:pPr>
        <w:bidi/>
        <w:spacing w:line="20" w:lineRule="atLeast"/>
        <w:ind w:right="-426"/>
        <w:rPr>
          <w:rFonts w:ascii="Simplified Arabic" w:eastAsia="Simplified Arabic" w:hAnsi="Simplified Arabic" w:cs="Simplified Arabic"/>
          <w:b/>
          <w:bCs/>
          <w:sz w:val="32"/>
          <w:szCs w:val="32"/>
          <w:rtl/>
          <w:lang w:bidi="ar-IQ"/>
        </w:rPr>
      </w:pPr>
    </w:p>
    <w:p w14:paraId="0219AA03" w14:textId="4E5E9512" w:rsidR="00BD6347" w:rsidRPr="00BD6347" w:rsidRDefault="00BD6347" w:rsidP="00BD6347">
      <w:pPr>
        <w:bidi/>
        <w:spacing w:line="20" w:lineRule="atLeast"/>
        <w:ind w:left="-313" w:right="-284"/>
        <w:rPr>
          <w:rFonts w:ascii="Simplified Arabic" w:eastAsia="Simplified Arabic" w:hAnsi="Simplified Arabic" w:cs="Simplified Arabic"/>
          <w:b/>
          <w:bCs/>
          <w:sz w:val="32"/>
          <w:szCs w:val="32"/>
          <w:rtl/>
        </w:rPr>
      </w:pPr>
      <w:r w:rsidRPr="004E07E2">
        <w:rPr>
          <w:rFonts w:ascii="Simplified Arabic" w:eastAsia="Simplified Arabic" w:hAnsi="Simplified Arabic" w:cs="Simplified Arabic"/>
          <w:b/>
          <w:bCs/>
          <w:sz w:val="32"/>
          <w:szCs w:val="32"/>
          <w:rtl/>
        </w:rPr>
        <w:t>المقدمة:</w:t>
      </w:r>
    </w:p>
    <w:p w14:paraId="2BD81EDC" w14:textId="77777777" w:rsidR="00BD6347" w:rsidRPr="00BD6347" w:rsidRDefault="00BD6347" w:rsidP="00BD6347">
      <w:pPr>
        <w:bidi/>
        <w:spacing w:line="20" w:lineRule="atLeast"/>
        <w:ind w:left="-313" w:right="-426" w:firstLine="0"/>
        <w:rPr>
          <w:rFonts w:ascii="Simplified Arabic" w:eastAsia="Simplified Arabic" w:hAnsi="Simplified Arabic" w:cs="Simplified Arabic" w:hint="cs"/>
          <w:b/>
          <w:bCs/>
          <w:sz w:val="6"/>
          <w:szCs w:val="6"/>
          <w:rtl/>
          <w:lang w:bidi="ar-IQ"/>
        </w:rPr>
      </w:pPr>
    </w:p>
    <w:p w14:paraId="09CEF6C4" w14:textId="7D67A5AD" w:rsidR="0097614C" w:rsidRDefault="002A5486" w:rsidP="0097614C">
      <w:pPr>
        <w:bidi/>
        <w:spacing w:line="20" w:lineRule="atLeast"/>
        <w:ind w:left="-313" w:right="-284"/>
        <w:jc w:val="both"/>
        <w:rPr>
          <w:rFonts w:ascii="Simplified Arabic" w:eastAsia="Simplified Arabic" w:hAnsi="Simplified Arabic" w:cs="Simplified Arabic"/>
          <w:sz w:val="28"/>
          <w:szCs w:val="28"/>
          <w:rtl/>
          <w:lang w:bidi="ar-IQ"/>
        </w:rPr>
      </w:pPr>
      <w:r>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المقدمة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يجب</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أن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تكون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مطابقة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لأسلوب</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البحث</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بإعطاء</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عبارات</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واضحة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للدراسة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والأدبيات</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ذات</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الصلة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والمنهج</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المقترح</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للحل</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المقدمة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يجب</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أن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تكون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بشكل</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كافي</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لجذب</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انتباه</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القارئ</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من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تخصصات</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عملية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واسعة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هذا</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النموذج</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تم</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إنشاؤه</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باستخدام</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برنامج</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الأوفس</w:t>
      </w:r>
      <w:r w:rsidR="00E54D43" w:rsidRPr="00E54D43">
        <w:rPr>
          <w:rFonts w:ascii="Simplified Arabic" w:eastAsia="Simplified Arabic" w:hAnsi="Simplified Arabic" w:cs="Simplified Arabic"/>
          <w:sz w:val="28"/>
          <w:szCs w:val="28"/>
          <w:rtl/>
        </w:rPr>
        <w:t xml:space="preserve"> </w:t>
      </w:r>
      <w:r w:rsidR="00E54D43" w:rsidRPr="00994E20">
        <w:rPr>
          <w:rFonts w:ascii="Simplified Arabic" w:eastAsia="Simplified Arabic" w:hAnsi="Simplified Arabic" w:cs="Simplified Arabic"/>
          <w:b/>
          <w:bCs/>
          <w:color w:val="FF0000"/>
          <w:sz w:val="28"/>
          <w:szCs w:val="28"/>
          <w:rtl/>
        </w:rPr>
        <w:t>2010</w:t>
      </w:r>
      <w:r w:rsidR="00E54D43" w:rsidRPr="00994E20">
        <w:rPr>
          <w:rFonts w:ascii="Simplified Arabic" w:eastAsia="Simplified Arabic" w:hAnsi="Simplified Arabic" w:cs="Simplified Arabic"/>
          <w:color w:val="FF0000"/>
          <w:sz w:val="28"/>
          <w:szCs w:val="28"/>
          <w:rtl/>
        </w:rPr>
        <w:t xml:space="preserve"> </w:t>
      </w:r>
      <w:r w:rsidR="00E54D43" w:rsidRPr="00E54D43">
        <w:rPr>
          <w:rFonts w:ascii="Simplified Arabic" w:eastAsia="Simplified Arabic" w:hAnsi="Simplified Arabic" w:cs="Simplified Arabic" w:hint="cs"/>
          <w:sz w:val="28"/>
          <w:szCs w:val="28"/>
          <w:rtl/>
        </w:rPr>
        <w:t>والذي</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يعطي</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للمؤلفين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الباحثين</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جميع</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الخصائص</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اللازمة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لأعداد</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البحث</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الهوامش،</w:t>
      </w:r>
      <w:r w:rsidR="00E54D43" w:rsidRPr="00E54D43">
        <w:rPr>
          <w:rFonts w:ascii="Simplified Arabic" w:eastAsia="Simplified Arabic" w:hAnsi="Simplified Arabic" w:cs="Simplified Arabic"/>
          <w:sz w:val="28"/>
          <w:szCs w:val="28"/>
          <w:rtl/>
        </w:rPr>
        <w:t xml:space="preserve"> </w:t>
      </w:r>
      <w:r w:rsidR="00E54D43" w:rsidRPr="00F268DB">
        <w:rPr>
          <w:rFonts w:ascii="Simplified Arabic" w:eastAsia="Simplified Arabic" w:hAnsi="Simplified Arabic" w:cs="Simplified Arabic" w:hint="cs"/>
          <w:b/>
          <w:bCs/>
          <w:color w:val="FF0000"/>
          <w:sz w:val="28"/>
          <w:szCs w:val="28"/>
          <w:rtl/>
        </w:rPr>
        <w:t>المسافة</w:t>
      </w:r>
      <w:r w:rsidR="00E54D43" w:rsidRPr="00F268DB">
        <w:rPr>
          <w:rFonts w:ascii="Simplified Arabic" w:eastAsia="Simplified Arabic" w:hAnsi="Simplified Arabic" w:cs="Simplified Arabic"/>
          <w:b/>
          <w:bCs/>
          <w:color w:val="FF0000"/>
          <w:sz w:val="28"/>
          <w:szCs w:val="28"/>
          <w:rtl/>
        </w:rPr>
        <w:t xml:space="preserve"> </w:t>
      </w:r>
      <w:r w:rsidR="00E54D43" w:rsidRPr="00F268DB">
        <w:rPr>
          <w:rFonts w:ascii="Simplified Arabic" w:eastAsia="Simplified Arabic" w:hAnsi="Simplified Arabic" w:cs="Simplified Arabic" w:hint="cs"/>
          <w:b/>
          <w:bCs/>
          <w:color w:val="FF0000"/>
          <w:sz w:val="28"/>
          <w:szCs w:val="28"/>
          <w:rtl/>
        </w:rPr>
        <w:t>بين</w:t>
      </w:r>
      <w:r w:rsidR="00E54D43" w:rsidRPr="00F268DB">
        <w:rPr>
          <w:rFonts w:ascii="Simplified Arabic" w:eastAsia="Simplified Arabic" w:hAnsi="Simplified Arabic" w:cs="Simplified Arabic"/>
          <w:b/>
          <w:bCs/>
          <w:color w:val="FF0000"/>
          <w:sz w:val="28"/>
          <w:szCs w:val="28"/>
          <w:rtl/>
        </w:rPr>
        <w:t xml:space="preserve"> </w:t>
      </w:r>
      <w:r w:rsidR="00E54D43" w:rsidRPr="00F268DB">
        <w:rPr>
          <w:rFonts w:ascii="Simplified Arabic" w:eastAsia="Simplified Arabic" w:hAnsi="Simplified Arabic" w:cs="Simplified Arabic" w:hint="cs"/>
          <w:b/>
          <w:bCs/>
          <w:color w:val="FF0000"/>
          <w:sz w:val="28"/>
          <w:szCs w:val="28"/>
          <w:rtl/>
        </w:rPr>
        <w:t>الأسطر</w:t>
      </w:r>
      <w:r w:rsidR="00994E20" w:rsidRPr="00F268DB">
        <w:rPr>
          <w:rFonts w:ascii="Simplified Arabic" w:eastAsia="Simplified Arabic" w:hAnsi="Simplified Arabic" w:cs="Simplified Arabic" w:hint="cs"/>
          <w:b/>
          <w:bCs/>
          <w:color w:val="FF0000"/>
          <w:sz w:val="28"/>
          <w:szCs w:val="28"/>
          <w:rtl/>
        </w:rPr>
        <w:t xml:space="preserve"> (1)</w:t>
      </w:r>
      <w:r w:rsidR="00E54D43" w:rsidRPr="00F268DB">
        <w:rPr>
          <w:rFonts w:ascii="Simplified Arabic" w:eastAsia="Simplified Arabic" w:hAnsi="Simplified Arabic" w:cs="Simplified Arabic"/>
          <w:color w:val="FF0000"/>
          <w:sz w:val="28"/>
          <w:szCs w:val="28"/>
          <w:rtl/>
        </w:rPr>
        <w:t xml:space="preserve"> </w:t>
      </w:r>
      <w:r w:rsidR="00E54D43" w:rsidRPr="00E54D43">
        <w:rPr>
          <w:rFonts w:ascii="Simplified Arabic" w:eastAsia="Simplified Arabic" w:hAnsi="Simplified Arabic" w:cs="Simplified Arabic" w:hint="cs"/>
          <w:sz w:val="28"/>
          <w:szCs w:val="28"/>
          <w:rtl/>
        </w:rPr>
        <w:t>ونمط</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الكتابة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نوع</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الخط</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وحجمه</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موضحة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والأمثلة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على</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نمط</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الكتابة</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زودت</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خلال</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هذا</w:t>
      </w:r>
      <w:r w:rsidR="00E54D43" w:rsidRPr="00E54D43">
        <w:rPr>
          <w:rFonts w:ascii="Simplified Arabic" w:eastAsia="Simplified Arabic" w:hAnsi="Simplified Arabic" w:cs="Simplified Arabic"/>
          <w:sz w:val="28"/>
          <w:szCs w:val="28"/>
          <w:rtl/>
        </w:rPr>
        <w:t xml:space="preserve"> </w:t>
      </w:r>
      <w:r w:rsidR="00E54D43" w:rsidRPr="00E54D43">
        <w:rPr>
          <w:rFonts w:ascii="Simplified Arabic" w:eastAsia="Simplified Arabic" w:hAnsi="Simplified Arabic" w:cs="Simplified Arabic" w:hint="cs"/>
          <w:sz w:val="28"/>
          <w:szCs w:val="28"/>
          <w:rtl/>
        </w:rPr>
        <w:t>البحث</w:t>
      </w:r>
      <w:r w:rsidR="00E54D43">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sz w:val="28"/>
          <w:szCs w:val="28"/>
          <w:rtl/>
        </w:rPr>
        <w:t>.</w:t>
      </w:r>
    </w:p>
    <w:p w14:paraId="7E7972EF" w14:textId="63DD62D1" w:rsidR="002A5486" w:rsidRPr="008B043B" w:rsidRDefault="002A5486" w:rsidP="0097614C">
      <w:pPr>
        <w:bidi/>
        <w:spacing w:line="20" w:lineRule="atLeast"/>
        <w:ind w:right="-284" w:firstLine="0"/>
        <w:jc w:val="both"/>
        <w:rPr>
          <w:rFonts w:ascii="Simplified Arabic" w:eastAsia="Simplified Arabic" w:hAnsi="Simplified Arabic" w:cs="Simplified Arabic"/>
          <w:sz w:val="28"/>
          <w:szCs w:val="28"/>
          <w:lang w:bidi="ar-IQ"/>
        </w:rPr>
      </w:pPr>
      <w:r w:rsidRPr="008B043B">
        <w:rPr>
          <w:rFonts w:ascii="Simplified Arabic" w:eastAsia="Simplified Arabic" w:hAnsi="Simplified Arabic" w:cs="Simplified Arabic"/>
          <w:b/>
          <w:bCs/>
          <w:sz w:val="32"/>
          <w:szCs w:val="32"/>
          <w:rtl/>
        </w:rPr>
        <w:t xml:space="preserve">اهمية البحث </w:t>
      </w:r>
    </w:p>
    <w:p w14:paraId="143B2E84" w14:textId="796182AC" w:rsidR="002A5486" w:rsidRDefault="003F2BD0" w:rsidP="003F2BD0">
      <w:pPr>
        <w:bidi/>
        <w:ind w:left="-313" w:right="-284"/>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lastRenderedPageBreak/>
        <w:t>.</w:t>
      </w:r>
    </w:p>
    <w:p w14:paraId="60A1BADE" w14:textId="3A3E8054" w:rsidR="003F2BD0" w:rsidRDefault="003F2BD0" w:rsidP="004446D8">
      <w:pPr>
        <w:bidi/>
        <w:ind w:left="-313" w:right="-284"/>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p w14:paraId="3D7442D0" w14:textId="77777777" w:rsidR="002A5486" w:rsidRPr="008B043B" w:rsidRDefault="002A5486" w:rsidP="004E07E2">
      <w:pPr>
        <w:bidi/>
        <w:spacing w:line="20" w:lineRule="atLeast"/>
        <w:ind w:left="-313" w:right="-284"/>
        <w:jc w:val="both"/>
        <w:rPr>
          <w:rFonts w:ascii="Simplified Arabic" w:eastAsia="Simplified Arabic" w:hAnsi="Simplified Arabic" w:cs="Simplified Arabic"/>
          <w:b/>
          <w:bCs/>
          <w:sz w:val="32"/>
          <w:szCs w:val="32"/>
        </w:rPr>
      </w:pPr>
      <w:r w:rsidRPr="008B043B">
        <w:rPr>
          <w:rFonts w:ascii="Simplified Arabic" w:eastAsia="Simplified Arabic" w:hAnsi="Simplified Arabic" w:cs="Simplified Arabic"/>
          <w:b/>
          <w:bCs/>
          <w:sz w:val="32"/>
          <w:szCs w:val="32"/>
          <w:rtl/>
        </w:rPr>
        <w:t>اشكالية البحث</w:t>
      </w:r>
    </w:p>
    <w:p w14:paraId="3033FCA1" w14:textId="24423C83" w:rsidR="002A5486" w:rsidRDefault="0097614C" w:rsidP="004E07E2">
      <w:pPr>
        <w:pBdr>
          <w:top w:val="nil"/>
          <w:left w:val="nil"/>
          <w:bottom w:val="nil"/>
          <w:right w:val="nil"/>
          <w:between w:val="nil"/>
        </w:pBdr>
        <w:bidi/>
        <w:spacing w:line="20" w:lineRule="atLeast"/>
        <w:ind w:left="47" w:right="-284"/>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تقوم</w:t>
      </w:r>
      <w:r>
        <w:rPr>
          <w:rFonts w:ascii="Simplified Arabic" w:eastAsia="Simplified Arabic" w:hAnsi="Simplified Arabic" w:cs="Simplified Arabic"/>
          <w:color w:val="000000"/>
          <w:sz w:val="28"/>
          <w:szCs w:val="28"/>
          <w:rtl/>
        </w:rPr>
        <w:t xml:space="preserve"> اشكالية البحث </w:t>
      </w:r>
      <w:r>
        <w:rPr>
          <w:rFonts w:ascii="Simplified Arabic" w:eastAsia="Simplified Arabic" w:hAnsi="Simplified Arabic" w:cs="Simplified Arabic" w:hint="cs"/>
          <w:color w:val="000000"/>
          <w:sz w:val="28"/>
          <w:szCs w:val="28"/>
          <w:rtl/>
        </w:rPr>
        <w:t>على</w:t>
      </w:r>
      <w:r w:rsidR="002A5486">
        <w:rPr>
          <w:rFonts w:ascii="Simplified Arabic" w:eastAsia="Simplified Arabic" w:hAnsi="Simplified Arabic" w:cs="Simplified Arabic"/>
          <w:color w:val="000000"/>
          <w:sz w:val="28"/>
          <w:szCs w:val="28"/>
          <w:rtl/>
        </w:rPr>
        <w:t xml:space="preserve"> سؤال اساسي وعدد من الاسئلة الفرعية والسؤال الاساسي هو :</w:t>
      </w:r>
      <w:r w:rsidR="003F2BD0">
        <w:rPr>
          <w:rFonts w:ascii="Simplified Arabic" w:eastAsia="Simplified Arabic" w:hAnsi="Simplified Arabic" w:cs="Simplified Arabic" w:hint="cs"/>
          <w:color w:val="000000"/>
          <w:sz w:val="28"/>
          <w:szCs w:val="28"/>
          <w:rtl/>
        </w:rPr>
        <w:t xml:space="preserve"> </w:t>
      </w:r>
    </w:p>
    <w:p w14:paraId="556F88E0" w14:textId="77777777" w:rsidR="002A5486" w:rsidRDefault="002A5486" w:rsidP="004E07E2">
      <w:pPr>
        <w:numPr>
          <w:ilvl w:val="0"/>
          <w:numId w:val="6"/>
        </w:numPr>
        <w:pBdr>
          <w:top w:val="nil"/>
          <w:left w:val="nil"/>
          <w:bottom w:val="nil"/>
          <w:right w:val="nil"/>
          <w:between w:val="nil"/>
        </w:pBdr>
        <w:bidi/>
        <w:spacing w:line="20" w:lineRule="atLeast"/>
        <w:ind w:right="-284"/>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ما هي طبيعة السياسة الامنية قبل العام 2003م؟</w:t>
      </w:r>
    </w:p>
    <w:p w14:paraId="32E2D1CB" w14:textId="77777777" w:rsidR="002A5486" w:rsidRDefault="002A5486" w:rsidP="004E07E2">
      <w:pPr>
        <w:numPr>
          <w:ilvl w:val="0"/>
          <w:numId w:val="6"/>
        </w:numPr>
        <w:pBdr>
          <w:top w:val="nil"/>
          <w:left w:val="nil"/>
          <w:bottom w:val="nil"/>
          <w:right w:val="nil"/>
          <w:between w:val="nil"/>
        </w:pBdr>
        <w:bidi/>
        <w:spacing w:line="20" w:lineRule="atLeast"/>
        <w:ind w:right="-284"/>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ما هي طبيعة السياسية الامنية بعد العام 2003م؟</w:t>
      </w:r>
    </w:p>
    <w:p w14:paraId="39AB2223" w14:textId="023727B7" w:rsidR="002A5486" w:rsidRDefault="00B51BA0" w:rsidP="004E07E2">
      <w:pPr>
        <w:numPr>
          <w:ilvl w:val="0"/>
          <w:numId w:val="6"/>
        </w:numPr>
        <w:pBdr>
          <w:top w:val="nil"/>
          <w:left w:val="nil"/>
          <w:bottom w:val="nil"/>
          <w:right w:val="nil"/>
          <w:between w:val="nil"/>
        </w:pBdr>
        <w:bidi/>
        <w:spacing w:line="20" w:lineRule="atLeast"/>
        <w:ind w:right="-284"/>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w:t>
      </w:r>
    </w:p>
    <w:p w14:paraId="12820CA4" w14:textId="77777777" w:rsidR="003F2BD0" w:rsidRPr="003F2BD0" w:rsidRDefault="003F2BD0" w:rsidP="003F2BD0">
      <w:pPr>
        <w:pBdr>
          <w:top w:val="nil"/>
          <w:left w:val="nil"/>
          <w:bottom w:val="nil"/>
          <w:right w:val="nil"/>
          <w:between w:val="nil"/>
        </w:pBdr>
        <w:bidi/>
        <w:spacing w:line="20" w:lineRule="atLeast"/>
        <w:ind w:left="407" w:right="-284" w:firstLine="0"/>
        <w:jc w:val="both"/>
        <w:rPr>
          <w:rFonts w:ascii="Simplified Arabic" w:eastAsia="Simplified Arabic" w:hAnsi="Simplified Arabic" w:cs="Simplified Arabic"/>
          <w:color w:val="000000"/>
          <w:sz w:val="12"/>
          <w:szCs w:val="12"/>
        </w:rPr>
      </w:pPr>
    </w:p>
    <w:p w14:paraId="75495FD2" w14:textId="77777777" w:rsidR="002A5486" w:rsidRPr="008B043B" w:rsidRDefault="002A5486" w:rsidP="004E07E2">
      <w:pPr>
        <w:bidi/>
        <w:spacing w:line="20" w:lineRule="atLeast"/>
        <w:ind w:left="-313" w:right="-284"/>
        <w:jc w:val="both"/>
        <w:rPr>
          <w:rFonts w:ascii="Simplified Arabic" w:eastAsia="Simplified Arabic" w:hAnsi="Simplified Arabic" w:cs="Simplified Arabic"/>
          <w:b/>
          <w:bCs/>
          <w:sz w:val="32"/>
          <w:szCs w:val="32"/>
        </w:rPr>
      </w:pPr>
      <w:r w:rsidRPr="008B043B">
        <w:rPr>
          <w:rFonts w:ascii="Simplified Arabic" w:eastAsia="Simplified Arabic" w:hAnsi="Simplified Arabic" w:cs="Simplified Arabic"/>
          <w:b/>
          <w:bCs/>
          <w:sz w:val="32"/>
          <w:szCs w:val="32"/>
          <w:rtl/>
        </w:rPr>
        <w:t>فرضية البحث</w:t>
      </w:r>
    </w:p>
    <w:p w14:paraId="1AEDE398" w14:textId="1C18342D" w:rsidR="002A5486" w:rsidRDefault="002A5486" w:rsidP="004E07E2">
      <w:pPr>
        <w:bidi/>
        <w:spacing w:line="20" w:lineRule="atLeast"/>
        <w:ind w:left="-313" w:right="-284"/>
        <w:jc w:val="both"/>
        <w:rPr>
          <w:rFonts w:ascii="Simplified Arabic" w:eastAsia="Simplified Arabic" w:hAnsi="Simplified Arabic" w:cs="Simplified Arabic"/>
          <w:sz w:val="28"/>
          <w:szCs w:val="28"/>
          <w:rtl/>
          <w:lang w:bidi="ar-IQ"/>
        </w:rPr>
      </w:pPr>
      <w:r>
        <w:rPr>
          <w:rFonts w:ascii="Simplified Arabic" w:eastAsia="Simplified Arabic" w:hAnsi="Simplified Arabic" w:cs="Simplified Arabic"/>
          <w:sz w:val="28"/>
          <w:szCs w:val="28"/>
          <w:rtl/>
        </w:rPr>
        <w:t xml:space="preserve"> تقوم فرضية البحث على (</w:t>
      </w:r>
      <w:r w:rsidR="003F2BD0">
        <w:rPr>
          <w:rFonts w:ascii="Simplified Arabic" w:eastAsia="Simplified Arabic" w:hAnsi="Simplified Arabic" w:cs="Simplified Arabic" w:hint="cs"/>
          <w:sz w:val="28"/>
          <w:szCs w:val="28"/>
          <w:rtl/>
        </w:rPr>
        <w:t>................................................</w:t>
      </w:r>
      <w:r>
        <w:rPr>
          <w:rFonts w:ascii="Simplified Arabic" w:eastAsia="Simplified Arabic" w:hAnsi="Simplified Arabic" w:cs="Simplified Arabic"/>
          <w:sz w:val="28"/>
          <w:szCs w:val="28"/>
          <w:rtl/>
        </w:rPr>
        <w:t>)</w:t>
      </w:r>
    </w:p>
    <w:p w14:paraId="679659DE" w14:textId="77777777" w:rsidR="003F2BD0" w:rsidRPr="003F2BD0" w:rsidRDefault="003F2BD0" w:rsidP="003F2BD0">
      <w:pPr>
        <w:bidi/>
        <w:spacing w:line="20" w:lineRule="atLeast"/>
        <w:ind w:left="-313" w:right="-284"/>
        <w:jc w:val="both"/>
        <w:rPr>
          <w:rFonts w:ascii="Simplified Arabic" w:eastAsia="Simplified Arabic" w:hAnsi="Simplified Arabic" w:cs="Simplified Arabic" w:hint="cs"/>
          <w:sz w:val="10"/>
          <w:szCs w:val="10"/>
          <w:rtl/>
          <w:lang w:bidi="ar-IQ"/>
        </w:rPr>
      </w:pPr>
    </w:p>
    <w:p w14:paraId="3340EBB4" w14:textId="77777777" w:rsidR="002A5486" w:rsidRPr="008B043B" w:rsidRDefault="002A5486" w:rsidP="004E07E2">
      <w:pPr>
        <w:bidi/>
        <w:spacing w:line="20" w:lineRule="atLeast"/>
        <w:ind w:left="-313" w:right="-284"/>
        <w:jc w:val="both"/>
        <w:rPr>
          <w:rFonts w:ascii="Simplified Arabic" w:eastAsia="Simplified Arabic" w:hAnsi="Simplified Arabic" w:cs="Simplified Arabic"/>
          <w:b/>
          <w:bCs/>
          <w:sz w:val="32"/>
          <w:szCs w:val="32"/>
        </w:rPr>
      </w:pPr>
      <w:r w:rsidRPr="008B043B">
        <w:rPr>
          <w:rFonts w:ascii="Simplified Arabic" w:eastAsia="Simplified Arabic" w:hAnsi="Simplified Arabic" w:cs="Simplified Arabic"/>
          <w:b/>
          <w:bCs/>
          <w:sz w:val="32"/>
          <w:szCs w:val="32"/>
          <w:rtl/>
        </w:rPr>
        <w:t xml:space="preserve">منهجية البحث </w:t>
      </w:r>
    </w:p>
    <w:p w14:paraId="26D6B4AE" w14:textId="61A89D98" w:rsidR="003F2BD0" w:rsidRDefault="003F2BD0" w:rsidP="003F2BD0">
      <w:pPr>
        <w:bidi/>
        <w:ind w:left="-312" w:right="-284"/>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7FC8DB94" w14:textId="1A149E87" w:rsidR="003F2BD0" w:rsidRDefault="003F2BD0" w:rsidP="004446D8">
      <w:pPr>
        <w:bidi/>
        <w:ind w:left="-312" w:right="-284"/>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p w14:paraId="5E0FA461" w14:textId="77777777" w:rsidR="002A5486" w:rsidRPr="002064CE" w:rsidRDefault="002A5486" w:rsidP="004E07E2">
      <w:pPr>
        <w:bidi/>
        <w:spacing w:line="20" w:lineRule="atLeast"/>
        <w:ind w:left="-313" w:right="-284"/>
        <w:jc w:val="center"/>
        <w:rPr>
          <w:rFonts w:ascii="Simplified Arabic" w:eastAsia="Simplified Arabic" w:hAnsi="Simplified Arabic" w:cs="Simplified Arabic"/>
          <w:sz w:val="2"/>
          <w:szCs w:val="2"/>
        </w:rPr>
      </w:pPr>
    </w:p>
    <w:p w14:paraId="1921F3DC" w14:textId="77777777" w:rsidR="002A5486" w:rsidRPr="004E07E2" w:rsidRDefault="002A5486" w:rsidP="004E07E2">
      <w:pPr>
        <w:bidi/>
        <w:spacing w:line="20" w:lineRule="atLeast"/>
        <w:ind w:left="-313" w:right="-284"/>
        <w:jc w:val="center"/>
        <w:rPr>
          <w:rFonts w:ascii="Simplified Arabic" w:eastAsia="Simplified Arabic" w:hAnsi="Simplified Arabic" w:cs="Simplified Arabic"/>
          <w:b/>
          <w:bCs/>
          <w:sz w:val="32"/>
          <w:szCs w:val="32"/>
        </w:rPr>
      </w:pPr>
      <w:r w:rsidRPr="004E07E2">
        <w:rPr>
          <w:rFonts w:ascii="Simplified Arabic" w:eastAsia="Simplified Arabic" w:hAnsi="Simplified Arabic" w:cs="Simplified Arabic"/>
          <w:b/>
          <w:bCs/>
          <w:sz w:val="32"/>
          <w:szCs w:val="32"/>
          <w:rtl/>
        </w:rPr>
        <w:t>المبحث الاول</w:t>
      </w:r>
    </w:p>
    <w:p w14:paraId="4694F180" w14:textId="3B714C99" w:rsidR="002A5486" w:rsidRPr="004E07E2" w:rsidRDefault="003F2BD0" w:rsidP="004E07E2">
      <w:pPr>
        <w:bidi/>
        <w:spacing w:line="20" w:lineRule="atLeast"/>
        <w:ind w:left="-571"/>
        <w:jc w:val="center"/>
        <w:rPr>
          <w:rFonts w:ascii="Simplified Arabic" w:eastAsia="Simplified Arabic" w:hAnsi="Simplified Arabic" w:cs="Simplified Arabic"/>
          <w:b/>
          <w:bCs/>
          <w:sz w:val="28"/>
          <w:szCs w:val="28"/>
        </w:rPr>
      </w:pPr>
      <w:r>
        <w:rPr>
          <w:rFonts w:ascii="Simplified Arabic" w:eastAsia="Simplified Arabic" w:hAnsi="Simplified Arabic" w:cs="Simplified Arabic" w:hint="cs"/>
          <w:b/>
          <w:bCs/>
          <w:sz w:val="28"/>
          <w:szCs w:val="28"/>
          <w:rtl/>
        </w:rPr>
        <w:t xml:space="preserve">   العنوان ............................</w:t>
      </w:r>
    </w:p>
    <w:p w14:paraId="5B018647" w14:textId="77777777" w:rsidR="002A5486" w:rsidRDefault="002A5486" w:rsidP="004E07E2">
      <w:pPr>
        <w:bidi/>
        <w:spacing w:line="20" w:lineRule="atLeast"/>
        <w:ind w:left="-427" w:hanging="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مرت السياسة الامنية بمراحل مختلفة حسب الحقب التاريخية الا انها فعلياً قد بدأت منذ قيام النظام الجمهوري:</w:t>
      </w:r>
    </w:p>
    <w:p w14:paraId="64893645" w14:textId="1C20A525" w:rsidR="002A5486" w:rsidRPr="008B043B" w:rsidRDefault="002A5486" w:rsidP="004E07E2">
      <w:pPr>
        <w:bidi/>
        <w:spacing w:line="20" w:lineRule="atLeast"/>
        <w:ind w:left="-427" w:hanging="2"/>
        <w:jc w:val="both"/>
        <w:rPr>
          <w:rFonts w:ascii="Simplified Arabic" w:eastAsia="Simplified Arabic" w:hAnsi="Simplified Arabic" w:cs="Simplified Arabic"/>
          <w:b/>
          <w:bCs/>
          <w:sz w:val="30"/>
          <w:szCs w:val="30"/>
        </w:rPr>
      </w:pPr>
      <w:r w:rsidRPr="008B043B">
        <w:rPr>
          <w:rFonts w:ascii="Simplified Arabic" w:eastAsia="Simplified Arabic" w:hAnsi="Simplified Arabic" w:cs="Simplified Arabic"/>
          <w:b/>
          <w:bCs/>
          <w:sz w:val="30"/>
          <w:szCs w:val="30"/>
          <w:rtl/>
        </w:rPr>
        <w:t xml:space="preserve">المطلب الاول:  </w:t>
      </w:r>
      <w:r w:rsidR="003F2BD0" w:rsidRPr="003F2BD0">
        <w:rPr>
          <w:rFonts w:ascii="Simplified Arabic" w:eastAsia="Simplified Arabic" w:hAnsi="Simplified Arabic" w:cs="Simplified Arabic" w:hint="cs"/>
          <w:b/>
          <w:bCs/>
          <w:sz w:val="30"/>
          <w:szCs w:val="30"/>
          <w:rtl/>
        </w:rPr>
        <w:t>العنوان</w:t>
      </w:r>
      <w:r w:rsidR="003F2BD0" w:rsidRPr="003F2BD0">
        <w:rPr>
          <w:rFonts w:ascii="Simplified Arabic" w:eastAsia="Simplified Arabic" w:hAnsi="Simplified Arabic" w:cs="Simplified Arabic"/>
          <w:b/>
          <w:bCs/>
          <w:sz w:val="30"/>
          <w:szCs w:val="30"/>
          <w:rtl/>
        </w:rPr>
        <w:t xml:space="preserve"> ............................</w:t>
      </w:r>
      <w:r w:rsidR="003F2BD0">
        <w:rPr>
          <w:rFonts w:ascii="Simplified Arabic" w:eastAsia="Simplified Arabic" w:hAnsi="Simplified Arabic" w:cs="Simplified Arabic" w:hint="cs"/>
          <w:b/>
          <w:bCs/>
          <w:sz w:val="30"/>
          <w:szCs w:val="30"/>
          <w:rtl/>
        </w:rPr>
        <w:t xml:space="preserve"> </w:t>
      </w:r>
      <w:r w:rsidRPr="008B043B">
        <w:rPr>
          <w:rFonts w:ascii="Simplified Arabic" w:eastAsia="Simplified Arabic" w:hAnsi="Simplified Arabic" w:cs="Simplified Arabic"/>
          <w:b/>
          <w:bCs/>
          <w:sz w:val="30"/>
          <w:szCs w:val="30"/>
          <w:rtl/>
        </w:rPr>
        <w:t>:</w:t>
      </w:r>
    </w:p>
    <w:p w14:paraId="7EF3E528" w14:textId="0AC92287" w:rsidR="002A5486" w:rsidRDefault="002A5486" w:rsidP="004E07E2">
      <w:pPr>
        <w:bidi/>
        <w:spacing w:line="20" w:lineRule="atLeast"/>
        <w:ind w:left="-427" w:hanging="2"/>
        <w:jc w:val="both"/>
        <w:rPr>
          <w:rFonts w:ascii="Simplified Arabic" w:eastAsia="Simplified Arabic" w:hAnsi="Simplified Arabic" w:cs="Simplified Arabic"/>
          <w:sz w:val="28"/>
          <w:szCs w:val="28"/>
          <w:rtl/>
        </w:rPr>
      </w:pPr>
      <w:r>
        <w:rPr>
          <w:rFonts w:ascii="Simplified Arabic" w:eastAsia="Simplified Arabic" w:hAnsi="Simplified Arabic" w:cs="Simplified Arabic"/>
          <w:sz w:val="28"/>
          <w:szCs w:val="28"/>
          <w:rtl/>
        </w:rPr>
        <w:t xml:space="preserve">على اثر اعتلاء </w:t>
      </w:r>
      <w:r w:rsidR="00363D85">
        <w:rPr>
          <w:rFonts w:ascii="Simplified Arabic" w:eastAsia="Simplified Arabic" w:hAnsi="Simplified Arabic" w:cs="Simplified Arabic" w:hint="cs"/>
          <w:sz w:val="28"/>
          <w:szCs w:val="28"/>
          <w:rtl/>
        </w:rPr>
        <w:t xml:space="preserve">............................... </w:t>
      </w:r>
      <w:r>
        <w:rPr>
          <w:rFonts w:ascii="Simplified Arabic" w:eastAsia="Simplified Arabic" w:hAnsi="Simplified Arabic" w:cs="Simplified Arabic"/>
          <w:sz w:val="28"/>
          <w:szCs w:val="28"/>
          <w:rtl/>
        </w:rPr>
        <w:t xml:space="preserve"> 1941</w:t>
      </w:r>
      <w:r w:rsidRPr="003F2BD0">
        <w:rPr>
          <w:rFonts w:ascii="Simplified Arabic" w:eastAsia="Simplified Arabic" w:hAnsi="Simplified Arabic" w:cs="Simplified Arabic"/>
          <w:color w:val="FF0000"/>
          <w:sz w:val="28"/>
          <w:szCs w:val="28"/>
          <w:rtl/>
        </w:rPr>
        <w:t xml:space="preserve">( البراك، 1987، 145) </w:t>
      </w:r>
      <w:r>
        <w:rPr>
          <w:rFonts w:ascii="Simplified Arabic" w:eastAsia="Simplified Arabic" w:hAnsi="Simplified Arabic" w:cs="Simplified Arabic"/>
          <w:sz w:val="28"/>
          <w:szCs w:val="28"/>
          <w:rtl/>
        </w:rPr>
        <w:t xml:space="preserve">، ولقد عُرف </w:t>
      </w:r>
      <w:r w:rsidR="00363D85">
        <w:rPr>
          <w:rFonts w:ascii="Simplified Arabic" w:eastAsia="Simplified Arabic" w:hAnsi="Simplified Arabic" w:cs="Simplified Arabic" w:hint="cs"/>
          <w:sz w:val="28"/>
          <w:szCs w:val="28"/>
          <w:rtl/>
        </w:rPr>
        <w:t xml:space="preserve">......................   </w:t>
      </w:r>
      <w:r w:rsidRPr="003F2BD0">
        <w:rPr>
          <w:rFonts w:ascii="Simplified Arabic" w:eastAsia="Simplified Arabic" w:hAnsi="Simplified Arabic" w:cs="Simplified Arabic"/>
          <w:color w:val="FF0000"/>
          <w:sz w:val="28"/>
          <w:szCs w:val="28"/>
          <w:rtl/>
        </w:rPr>
        <w:t>(الحسني،1964،122)</w:t>
      </w:r>
      <w:r w:rsidR="009D0737">
        <w:rPr>
          <w:rFonts w:ascii="Simplified Arabic" w:eastAsia="Simplified Arabic" w:hAnsi="Simplified Arabic" w:cs="Simplified Arabic" w:hint="cs"/>
          <w:color w:val="FF0000"/>
          <w:sz w:val="28"/>
          <w:szCs w:val="28"/>
          <w:rtl/>
        </w:rPr>
        <w:t xml:space="preserve"> </w:t>
      </w:r>
      <w:r>
        <w:rPr>
          <w:rFonts w:ascii="Simplified Arabic" w:eastAsia="Simplified Arabic" w:hAnsi="Simplified Arabic" w:cs="Simplified Arabic"/>
          <w:sz w:val="28"/>
          <w:szCs w:val="28"/>
          <w:rtl/>
        </w:rPr>
        <w:t>.</w:t>
      </w:r>
    </w:p>
    <w:p w14:paraId="6DAB258A" w14:textId="77777777" w:rsidR="002A5486" w:rsidRPr="002064CE" w:rsidRDefault="002A5486" w:rsidP="004E07E2">
      <w:pPr>
        <w:bidi/>
        <w:spacing w:line="20" w:lineRule="atLeast"/>
        <w:ind w:left="-427" w:hanging="2"/>
        <w:jc w:val="both"/>
        <w:rPr>
          <w:rFonts w:ascii="Simplified Arabic" w:eastAsia="Simplified Arabic" w:hAnsi="Simplified Arabic" w:cs="Simplified Arabic"/>
          <w:sz w:val="2"/>
          <w:szCs w:val="2"/>
        </w:rPr>
      </w:pPr>
    </w:p>
    <w:p w14:paraId="0D82B876" w14:textId="3526AF87" w:rsidR="002A5486" w:rsidRPr="009D0737" w:rsidRDefault="002A5486" w:rsidP="003F2BD0">
      <w:pPr>
        <w:bidi/>
        <w:spacing w:line="20" w:lineRule="atLeast"/>
        <w:ind w:left="-427" w:hanging="2"/>
        <w:jc w:val="both"/>
        <w:rPr>
          <w:rFonts w:ascii="Simplified Arabic" w:eastAsia="Simplified Arabic" w:hAnsi="Simplified Arabic" w:cs="Simplified Arabic"/>
          <w:sz w:val="2"/>
          <w:szCs w:val="2"/>
        </w:rPr>
      </w:pPr>
      <w:r>
        <w:rPr>
          <w:rFonts w:ascii="Simplified Arabic" w:eastAsia="Simplified Arabic" w:hAnsi="Simplified Arabic" w:cs="Simplified Arabic"/>
          <w:sz w:val="28"/>
          <w:szCs w:val="28"/>
          <w:rtl/>
        </w:rPr>
        <w:t xml:space="preserve">   </w:t>
      </w:r>
    </w:p>
    <w:p w14:paraId="633DE337" w14:textId="77777777" w:rsidR="0097614C" w:rsidRPr="008B043B" w:rsidRDefault="0097614C" w:rsidP="0097614C">
      <w:pPr>
        <w:bidi/>
        <w:spacing w:line="20" w:lineRule="atLeast"/>
        <w:ind w:left="-427" w:hanging="2"/>
        <w:jc w:val="both"/>
        <w:rPr>
          <w:rFonts w:ascii="Simplified Arabic" w:eastAsia="Simplified Arabic" w:hAnsi="Simplified Arabic" w:cs="Simplified Arabic"/>
          <w:sz w:val="12"/>
          <w:szCs w:val="12"/>
          <w:rtl/>
        </w:rPr>
      </w:pPr>
    </w:p>
    <w:p w14:paraId="5D46D259" w14:textId="77777777" w:rsidR="002A5486" w:rsidRPr="002064CE" w:rsidRDefault="002A5486" w:rsidP="004E07E2">
      <w:pPr>
        <w:bidi/>
        <w:spacing w:line="20" w:lineRule="atLeast"/>
        <w:ind w:left="-427" w:hanging="2"/>
        <w:jc w:val="both"/>
        <w:rPr>
          <w:rFonts w:ascii="Simplified Arabic" w:eastAsia="Simplified Arabic" w:hAnsi="Simplified Arabic" w:cs="Simplified Arabic"/>
          <w:sz w:val="2"/>
          <w:szCs w:val="2"/>
        </w:rPr>
      </w:pPr>
    </w:p>
    <w:p w14:paraId="010076E1" w14:textId="2C5E1BA1" w:rsidR="002A5486" w:rsidRPr="008B043B" w:rsidRDefault="002A5486" w:rsidP="004E07E2">
      <w:pPr>
        <w:bidi/>
        <w:spacing w:line="20" w:lineRule="atLeast"/>
        <w:ind w:left="-427" w:hanging="2"/>
        <w:jc w:val="both"/>
        <w:rPr>
          <w:rFonts w:ascii="Simplified Arabic" w:eastAsia="Simplified Arabic" w:hAnsi="Simplified Arabic" w:cs="Simplified Arabic"/>
          <w:b/>
          <w:bCs/>
          <w:sz w:val="30"/>
          <w:szCs w:val="30"/>
        </w:rPr>
      </w:pPr>
      <w:r w:rsidRPr="008B043B">
        <w:rPr>
          <w:rFonts w:ascii="Simplified Arabic" w:eastAsia="Simplified Arabic" w:hAnsi="Simplified Arabic" w:cs="Simplified Arabic"/>
          <w:b/>
          <w:bCs/>
          <w:sz w:val="30"/>
          <w:szCs w:val="30"/>
          <w:rtl/>
        </w:rPr>
        <w:t>المطلب الثاني</w:t>
      </w:r>
      <w:r w:rsidR="003F2BD0">
        <w:rPr>
          <w:rFonts w:ascii="Simplified Arabic" w:eastAsia="Simplified Arabic" w:hAnsi="Simplified Arabic" w:cs="Simplified Arabic" w:hint="cs"/>
          <w:b/>
          <w:bCs/>
          <w:sz w:val="30"/>
          <w:szCs w:val="30"/>
          <w:rtl/>
        </w:rPr>
        <w:t xml:space="preserve"> </w:t>
      </w:r>
      <w:r w:rsidRPr="008B043B">
        <w:rPr>
          <w:rFonts w:ascii="Simplified Arabic" w:eastAsia="Simplified Arabic" w:hAnsi="Simplified Arabic" w:cs="Simplified Arabic"/>
          <w:b/>
          <w:bCs/>
          <w:sz w:val="30"/>
          <w:szCs w:val="30"/>
          <w:rtl/>
        </w:rPr>
        <w:t xml:space="preserve">:  </w:t>
      </w:r>
      <w:r w:rsidR="003F2BD0">
        <w:rPr>
          <w:rFonts w:ascii="Simplified Arabic" w:eastAsia="Simplified Arabic" w:hAnsi="Simplified Arabic" w:cs="Simplified Arabic" w:hint="cs"/>
          <w:b/>
          <w:bCs/>
          <w:sz w:val="30"/>
          <w:szCs w:val="30"/>
          <w:rtl/>
        </w:rPr>
        <w:t xml:space="preserve">العنوان ...............  </w:t>
      </w:r>
      <w:r w:rsidRPr="008B043B">
        <w:rPr>
          <w:rFonts w:ascii="Simplified Arabic" w:eastAsia="Simplified Arabic" w:hAnsi="Simplified Arabic" w:cs="Simplified Arabic"/>
          <w:b/>
          <w:bCs/>
          <w:sz w:val="30"/>
          <w:szCs w:val="30"/>
          <w:rtl/>
        </w:rPr>
        <w:t>:</w:t>
      </w:r>
    </w:p>
    <w:p w14:paraId="0820C23D" w14:textId="33F8C0F3" w:rsidR="002A5486" w:rsidRDefault="003F2BD0" w:rsidP="009D0737">
      <w:pPr>
        <w:bidi/>
        <w:spacing w:line="20" w:lineRule="atLeast"/>
        <w:ind w:left="-341" w:firstLine="0"/>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r w:rsidR="002A5486">
        <w:rPr>
          <w:rFonts w:ascii="Simplified Arabic" w:eastAsia="Simplified Arabic" w:hAnsi="Simplified Arabic" w:cs="Simplified Arabic"/>
          <w:sz w:val="28"/>
          <w:szCs w:val="28"/>
          <w:rtl/>
        </w:rPr>
        <w:t xml:space="preserve"> </w:t>
      </w:r>
    </w:p>
    <w:p w14:paraId="3A97FC75" w14:textId="34CAED6E" w:rsidR="003F2BD0" w:rsidRDefault="003F2BD0" w:rsidP="009D0737">
      <w:pPr>
        <w:bidi/>
        <w:spacing w:line="20" w:lineRule="atLeast"/>
        <w:ind w:left="-429" w:firstLine="0"/>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 ..............</w:t>
      </w:r>
    </w:p>
    <w:p w14:paraId="5D596680" w14:textId="0EBA2125" w:rsidR="003F2BD0" w:rsidRDefault="009D0737" w:rsidP="009D0737">
      <w:pPr>
        <w:bidi/>
        <w:spacing w:line="20" w:lineRule="atLeast"/>
        <w:ind w:left="-429" w:firstLine="0"/>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 xml:space="preserve"> </w:t>
      </w:r>
      <w:r w:rsidR="003F2BD0">
        <w:rPr>
          <w:rFonts w:ascii="Simplified Arabic" w:eastAsia="Simplified Arabic" w:hAnsi="Simplified Arabic" w:cs="Simplified Arabic" w:hint="cs"/>
          <w:sz w:val="28"/>
          <w:szCs w:val="28"/>
          <w:rtl/>
        </w:rPr>
        <w:t>...............</w:t>
      </w:r>
    </w:p>
    <w:p w14:paraId="2BD01ABE" w14:textId="77777777" w:rsidR="00363D85" w:rsidRDefault="00363D85" w:rsidP="008B043B">
      <w:pPr>
        <w:tabs>
          <w:tab w:val="left" w:pos="254"/>
        </w:tabs>
        <w:bidi/>
        <w:spacing w:line="20" w:lineRule="atLeast"/>
        <w:ind w:left="-313" w:right="-284" w:hanging="312"/>
        <w:jc w:val="center"/>
        <w:rPr>
          <w:rFonts w:ascii="Simplified Arabic" w:eastAsia="Simplified Arabic" w:hAnsi="Simplified Arabic" w:cs="Simplified Arabic"/>
          <w:b/>
          <w:bCs/>
          <w:sz w:val="32"/>
          <w:szCs w:val="32"/>
          <w:rtl/>
        </w:rPr>
      </w:pPr>
    </w:p>
    <w:p w14:paraId="087220CD" w14:textId="77777777" w:rsidR="00363D85" w:rsidRDefault="00363D85" w:rsidP="00363D85">
      <w:pPr>
        <w:tabs>
          <w:tab w:val="left" w:pos="254"/>
        </w:tabs>
        <w:bidi/>
        <w:spacing w:line="20" w:lineRule="atLeast"/>
        <w:ind w:left="-313" w:right="-284" w:hanging="312"/>
        <w:jc w:val="center"/>
        <w:rPr>
          <w:rFonts w:ascii="Simplified Arabic" w:eastAsia="Simplified Arabic" w:hAnsi="Simplified Arabic" w:cs="Simplified Arabic"/>
          <w:b/>
          <w:bCs/>
          <w:sz w:val="32"/>
          <w:szCs w:val="32"/>
          <w:rtl/>
        </w:rPr>
      </w:pPr>
    </w:p>
    <w:p w14:paraId="2EC0DEB3" w14:textId="77777777" w:rsidR="00363D85" w:rsidRDefault="00363D85" w:rsidP="00363D85">
      <w:pPr>
        <w:tabs>
          <w:tab w:val="left" w:pos="254"/>
        </w:tabs>
        <w:bidi/>
        <w:spacing w:line="20" w:lineRule="atLeast"/>
        <w:ind w:left="-313" w:right="-284" w:hanging="312"/>
        <w:jc w:val="center"/>
        <w:rPr>
          <w:rFonts w:ascii="Simplified Arabic" w:eastAsia="Simplified Arabic" w:hAnsi="Simplified Arabic" w:cs="Simplified Arabic"/>
          <w:b/>
          <w:bCs/>
          <w:sz w:val="32"/>
          <w:szCs w:val="32"/>
          <w:rtl/>
        </w:rPr>
      </w:pPr>
    </w:p>
    <w:p w14:paraId="510DB28C" w14:textId="1D6109C7" w:rsidR="002A5486" w:rsidRPr="004E07E2" w:rsidRDefault="002A5486" w:rsidP="00363D85">
      <w:pPr>
        <w:tabs>
          <w:tab w:val="left" w:pos="254"/>
        </w:tabs>
        <w:bidi/>
        <w:spacing w:line="20" w:lineRule="atLeast"/>
        <w:ind w:left="-313" w:right="-284" w:hanging="312"/>
        <w:jc w:val="center"/>
        <w:rPr>
          <w:rFonts w:ascii="Simplified Arabic" w:eastAsia="Simplified Arabic" w:hAnsi="Simplified Arabic" w:cs="Simplified Arabic"/>
          <w:b/>
          <w:bCs/>
          <w:sz w:val="32"/>
          <w:szCs w:val="32"/>
        </w:rPr>
      </w:pPr>
      <w:r w:rsidRPr="004E07E2">
        <w:rPr>
          <w:rFonts w:ascii="Simplified Arabic" w:eastAsia="Simplified Arabic" w:hAnsi="Simplified Arabic" w:cs="Simplified Arabic"/>
          <w:b/>
          <w:bCs/>
          <w:sz w:val="32"/>
          <w:szCs w:val="32"/>
          <w:rtl/>
        </w:rPr>
        <w:lastRenderedPageBreak/>
        <w:t>المبحث الثاني</w:t>
      </w:r>
    </w:p>
    <w:p w14:paraId="158777A8" w14:textId="5F288E90" w:rsidR="002A5486" w:rsidRPr="004E07E2" w:rsidRDefault="003F2BD0" w:rsidP="004E07E2">
      <w:pPr>
        <w:bidi/>
        <w:spacing w:line="20" w:lineRule="atLeast"/>
        <w:ind w:left="-427" w:hanging="2"/>
        <w:jc w:val="center"/>
        <w:rPr>
          <w:rFonts w:ascii="Simplified Arabic" w:eastAsia="Simplified Arabic" w:hAnsi="Simplified Arabic" w:cs="Simplified Arabic"/>
          <w:b/>
          <w:bCs/>
          <w:sz w:val="32"/>
          <w:szCs w:val="32"/>
        </w:rPr>
      </w:pPr>
      <w:r>
        <w:rPr>
          <w:rFonts w:ascii="Simplified Arabic" w:eastAsia="Simplified Arabic" w:hAnsi="Simplified Arabic" w:cs="Simplified Arabic" w:hint="cs"/>
          <w:b/>
          <w:bCs/>
          <w:sz w:val="32"/>
          <w:szCs w:val="32"/>
          <w:rtl/>
        </w:rPr>
        <w:t>العنوان ........................</w:t>
      </w:r>
    </w:p>
    <w:p w14:paraId="4E734CB2" w14:textId="791E78C9" w:rsidR="002A5486" w:rsidRPr="009D0737" w:rsidRDefault="002A5486" w:rsidP="009D0737">
      <w:pPr>
        <w:bidi/>
        <w:spacing w:line="20" w:lineRule="atLeast"/>
        <w:ind w:left="-427" w:hanging="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هي مرحلة التحول من النظام الشمولي الدكتاتوري الاستبدادي الى نظام ديمقراطي وقد تميزت فيها السياسة العامة بشكل عام والسياسة الامنية على وجهه الخصوص بما يأتي</w:t>
      </w:r>
      <w:r>
        <w:rPr>
          <w:rFonts w:ascii="Simplified Arabic" w:eastAsia="Simplified Arabic" w:hAnsi="Simplified Arabic" w:cs="Simplified Arabic"/>
          <w:b/>
          <w:sz w:val="28"/>
          <w:szCs w:val="28"/>
        </w:rPr>
        <w:t xml:space="preserve"> </w:t>
      </w:r>
      <w:r w:rsidR="009D0737" w:rsidRPr="009D0737">
        <w:rPr>
          <w:rFonts w:ascii="Simplified Arabic" w:eastAsia="Simplified Arabic" w:hAnsi="Simplified Arabic" w:cs="Simplified Arabic" w:hint="cs"/>
          <w:b/>
          <w:color w:val="000000" w:themeColor="text1"/>
          <w:sz w:val="28"/>
          <w:szCs w:val="28"/>
          <w:rtl/>
        </w:rPr>
        <w:t>:</w:t>
      </w:r>
      <w:r w:rsidR="009D0737">
        <w:rPr>
          <w:rFonts w:ascii="Simplified Arabic" w:eastAsia="Simplified Arabic" w:hAnsi="Simplified Arabic" w:cs="Simplified Arabic" w:hint="cs"/>
          <w:b/>
          <w:color w:val="FF0000"/>
          <w:sz w:val="28"/>
          <w:szCs w:val="28"/>
          <w:rtl/>
        </w:rPr>
        <w:t xml:space="preserve"> </w:t>
      </w:r>
      <w:r w:rsidRPr="009D0737">
        <w:rPr>
          <w:rFonts w:ascii="Simplified Arabic" w:eastAsia="Simplified Arabic" w:hAnsi="Simplified Arabic" w:cs="Simplified Arabic"/>
          <w:color w:val="FF0000"/>
          <w:sz w:val="28"/>
          <w:szCs w:val="28"/>
          <w:rtl/>
        </w:rPr>
        <w:t xml:space="preserve">(يسر، 2019،133). </w:t>
      </w:r>
    </w:p>
    <w:p w14:paraId="0C040C35" w14:textId="62E3C890" w:rsidR="002A5486" w:rsidRDefault="003F2BD0" w:rsidP="00474691">
      <w:pPr>
        <w:shd w:val="clear" w:color="auto" w:fill="FFFFFF"/>
        <w:bidi/>
        <w:ind w:left="-431" w:firstLine="0"/>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5792230A" w14:textId="534AE1B0" w:rsidR="003F2BD0" w:rsidRDefault="003F2BD0" w:rsidP="00474691">
      <w:pPr>
        <w:shd w:val="clear" w:color="auto" w:fill="FFFFFF"/>
        <w:bidi/>
        <w:ind w:left="-431" w:firstLine="0"/>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7AC1053C" w14:textId="0BD586DD" w:rsidR="003F2BD0" w:rsidRDefault="003F2BD0" w:rsidP="00474691">
      <w:pPr>
        <w:shd w:val="clear" w:color="auto" w:fill="FFFFFF"/>
        <w:bidi/>
        <w:ind w:left="-431" w:firstLine="0"/>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17FD942F" w14:textId="54B81213" w:rsidR="00595D99" w:rsidRPr="009D0737" w:rsidRDefault="003F2BD0" w:rsidP="00474691">
      <w:pPr>
        <w:shd w:val="clear" w:color="auto" w:fill="FFFFFF"/>
        <w:bidi/>
        <w:ind w:left="-431" w:firstLine="0"/>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1254FA5D" w14:textId="77777777" w:rsidR="002A5486" w:rsidRPr="00F02B26" w:rsidRDefault="002A5486" w:rsidP="004E07E2">
      <w:pPr>
        <w:shd w:val="clear" w:color="auto" w:fill="FFFFFF"/>
        <w:bidi/>
        <w:spacing w:line="20" w:lineRule="atLeast"/>
        <w:ind w:left="-427" w:hanging="2"/>
        <w:jc w:val="both"/>
        <w:rPr>
          <w:rFonts w:ascii="Simplified Arabic" w:eastAsia="Simplified Arabic" w:hAnsi="Simplified Arabic" w:cs="Simplified Arabic"/>
          <w:b/>
          <w:bCs/>
          <w:sz w:val="32"/>
          <w:szCs w:val="32"/>
        </w:rPr>
      </w:pPr>
      <w:r w:rsidRPr="00F02B26">
        <w:rPr>
          <w:rFonts w:ascii="Simplified Arabic" w:eastAsia="Simplified Arabic" w:hAnsi="Simplified Arabic" w:cs="Simplified Arabic"/>
          <w:b/>
          <w:bCs/>
          <w:sz w:val="32"/>
          <w:szCs w:val="32"/>
          <w:rtl/>
        </w:rPr>
        <w:t xml:space="preserve">الخاتمة </w:t>
      </w:r>
    </w:p>
    <w:p w14:paraId="7A752116" w14:textId="77777777" w:rsidR="009D0737" w:rsidRDefault="009D0737" w:rsidP="009D0737">
      <w:pPr>
        <w:shd w:val="clear" w:color="auto" w:fill="FFFFFF"/>
        <w:bidi/>
        <w:spacing w:line="20" w:lineRule="atLeast"/>
        <w:ind w:left="-427" w:hanging="2"/>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7A834A04" w14:textId="77777777" w:rsidR="009D0737" w:rsidRDefault="009D0737" w:rsidP="009D0737">
      <w:pPr>
        <w:shd w:val="clear" w:color="auto" w:fill="FFFFFF"/>
        <w:bidi/>
        <w:spacing w:line="20" w:lineRule="atLeast"/>
        <w:ind w:left="-427" w:hanging="2"/>
        <w:jc w:val="both"/>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w:t>
      </w:r>
    </w:p>
    <w:p w14:paraId="0AF65C53" w14:textId="017E709F" w:rsidR="00595D99" w:rsidRDefault="009D0737" w:rsidP="00474691">
      <w:pPr>
        <w:shd w:val="clear" w:color="auto" w:fill="FFFFFF"/>
        <w:bidi/>
        <w:spacing w:line="20" w:lineRule="atLeast"/>
        <w:ind w:left="-427" w:hanging="2"/>
        <w:jc w:val="both"/>
        <w:rPr>
          <w:rFonts w:ascii="Simplified Arabic" w:eastAsia="Simplified Arabic" w:hAnsi="Simplified Arabic" w:cs="Simplified Arabic" w:hint="cs"/>
          <w:sz w:val="28"/>
          <w:szCs w:val="28"/>
          <w:rtl/>
          <w:lang w:bidi="ar-IQ"/>
        </w:rPr>
      </w:pPr>
      <w:r>
        <w:rPr>
          <w:rFonts w:ascii="Simplified Arabic" w:eastAsia="Simplified Arabic" w:hAnsi="Simplified Arabic" w:cs="Simplified Arabic" w:hint="cs"/>
          <w:sz w:val="28"/>
          <w:szCs w:val="28"/>
          <w:rtl/>
        </w:rPr>
        <w:t>.</w:t>
      </w:r>
    </w:p>
    <w:p w14:paraId="55A31A92" w14:textId="762A92BC" w:rsidR="009D0737" w:rsidRDefault="009D0737" w:rsidP="00595D99">
      <w:pPr>
        <w:tabs>
          <w:tab w:val="left" w:pos="5754"/>
        </w:tabs>
        <w:spacing w:line="20" w:lineRule="atLeast"/>
        <w:ind w:left="-483" w:right="-426"/>
        <w:jc w:val="center"/>
        <w:rPr>
          <w:rFonts w:ascii="Simplified Arabic" w:eastAsia="Simplified Arabic" w:hAnsi="Simplified Arabic" w:cs="Simplified Arabic"/>
          <w:b/>
          <w:bCs/>
          <w:color w:val="FF0000"/>
          <w:sz w:val="40"/>
          <w:szCs w:val="40"/>
          <w:u w:val="single"/>
          <w:lang w:bidi="ar-IQ"/>
        </w:rPr>
      </w:pPr>
      <w:r w:rsidRPr="009D0737">
        <w:rPr>
          <w:rFonts w:ascii="Simplified Arabic" w:eastAsia="Simplified Arabic" w:hAnsi="Simplified Arabic" w:cs="Simplified Arabic" w:hint="cs"/>
          <w:b/>
          <w:bCs/>
          <w:color w:val="FF0000"/>
          <w:sz w:val="40"/>
          <w:szCs w:val="40"/>
          <w:u w:val="single"/>
          <w:rtl/>
          <w:lang w:bidi="ar-IQ"/>
        </w:rPr>
        <w:t>نموذج المصادر وفق قواعد شيكاغو باللغتين العربية والانكليزية</w:t>
      </w:r>
    </w:p>
    <w:p w14:paraId="4EFE2EBB" w14:textId="77777777" w:rsidR="00595D99" w:rsidRPr="00595D99" w:rsidRDefault="00595D99" w:rsidP="009D0737">
      <w:pPr>
        <w:tabs>
          <w:tab w:val="left" w:pos="5754"/>
        </w:tabs>
        <w:spacing w:line="20" w:lineRule="atLeast"/>
        <w:ind w:left="-483" w:right="-426"/>
        <w:jc w:val="right"/>
        <w:rPr>
          <w:rFonts w:ascii="Simplified Arabic" w:eastAsia="Simplified Arabic" w:hAnsi="Simplified Arabic" w:cs="Simplified Arabic"/>
          <w:b/>
          <w:bCs/>
          <w:color w:val="FF0000"/>
          <w:sz w:val="18"/>
          <w:szCs w:val="18"/>
          <w:u w:val="single"/>
          <w:rtl/>
          <w:lang w:bidi="ar-IQ"/>
        </w:rPr>
      </w:pPr>
    </w:p>
    <w:p w14:paraId="114005FF" w14:textId="28408A16" w:rsidR="002A5486" w:rsidRPr="004E07E2" w:rsidRDefault="002A5486" w:rsidP="009D0737">
      <w:pPr>
        <w:tabs>
          <w:tab w:val="left" w:pos="5754"/>
        </w:tabs>
        <w:spacing w:line="20" w:lineRule="atLeast"/>
        <w:ind w:left="-483" w:right="-426"/>
        <w:jc w:val="right"/>
        <w:rPr>
          <w:rFonts w:ascii="Simplified Arabic" w:eastAsia="Simplified Arabic" w:hAnsi="Simplified Arabic" w:cs="Simplified Arabic" w:hint="cs"/>
          <w:bCs/>
          <w:i/>
          <w:sz w:val="32"/>
          <w:szCs w:val="32"/>
          <w:lang w:bidi="ar-IQ"/>
        </w:rPr>
      </w:pPr>
      <w:r w:rsidRPr="004E07E2">
        <w:rPr>
          <w:rFonts w:ascii="Simplified Arabic" w:eastAsia="Simplified Arabic" w:hAnsi="Simplified Arabic" w:cs="Simplified Arabic"/>
          <w:bCs/>
          <w:i/>
          <w:sz w:val="32"/>
          <w:szCs w:val="32"/>
          <w:rtl/>
        </w:rPr>
        <w:t>المصادر</w:t>
      </w:r>
    </w:p>
    <w:p w14:paraId="6032B604" w14:textId="77777777" w:rsidR="002A5486" w:rsidRPr="008B043B" w:rsidRDefault="002A5486" w:rsidP="008B043B">
      <w:pPr>
        <w:tabs>
          <w:tab w:val="left" w:pos="5754"/>
        </w:tabs>
        <w:bidi/>
        <w:spacing w:line="20" w:lineRule="atLeast"/>
        <w:ind w:left="-483" w:right="-426" w:firstLine="142"/>
        <w:jc w:val="both"/>
        <w:rPr>
          <w:rFonts w:ascii="Simplified Arabic" w:eastAsia="Simplified Arabic" w:hAnsi="Simplified Arabic" w:cs="Simplified Arabic"/>
          <w:b/>
          <w:bCs/>
          <w:sz w:val="32"/>
          <w:szCs w:val="32"/>
        </w:rPr>
      </w:pPr>
      <w:r w:rsidRPr="008B043B">
        <w:rPr>
          <w:rFonts w:ascii="Simplified Arabic" w:eastAsia="Simplified Arabic" w:hAnsi="Simplified Arabic" w:cs="Simplified Arabic"/>
          <w:b/>
          <w:bCs/>
          <w:sz w:val="32"/>
          <w:szCs w:val="32"/>
          <w:rtl/>
        </w:rPr>
        <w:t>اولاً:المصادر باللغة العربية:</w:t>
      </w:r>
    </w:p>
    <w:p w14:paraId="34E03519" w14:textId="77777777"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Calibri" w:eastAsia="Calibri" w:hAnsi="Calibri" w:cs="Arial"/>
          <w:rtl/>
        </w:rPr>
        <w:t>1.</w:t>
      </w:r>
      <w:r w:rsidRPr="00137107">
        <w:rPr>
          <w:rFonts w:ascii="Calibri" w:eastAsia="Calibri" w:hAnsi="Calibri" w:cs="Arial"/>
          <w:rtl/>
        </w:rPr>
        <w:tab/>
      </w:r>
      <w:r w:rsidRPr="00137107">
        <w:rPr>
          <w:rFonts w:ascii="Simplified Arabic" w:eastAsia="Calibri" w:hAnsi="Simplified Arabic" w:cs="Simplified Arabic"/>
          <w:b/>
          <w:bCs/>
          <w:sz w:val="24"/>
          <w:szCs w:val="24"/>
          <w:rtl/>
        </w:rPr>
        <w:t>ابراهيمي, عبدالحميد. 1997. العدالة الاجتماعية والتنمية في الاقتصاد الاسلامي. بيروت: مركز دراسات الوحدة العربية.</w:t>
      </w:r>
    </w:p>
    <w:p w14:paraId="1861D654" w14:textId="77777777"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Simplified Arabic" w:eastAsia="Calibri" w:hAnsi="Simplified Arabic" w:cs="Simplified Arabic"/>
          <w:b/>
          <w:bCs/>
          <w:sz w:val="24"/>
          <w:szCs w:val="24"/>
          <w:rtl/>
        </w:rPr>
        <w:t>2.</w:t>
      </w:r>
      <w:r w:rsidRPr="00137107">
        <w:rPr>
          <w:rFonts w:ascii="Simplified Arabic" w:eastAsia="Calibri" w:hAnsi="Simplified Arabic" w:cs="Simplified Arabic"/>
          <w:b/>
          <w:bCs/>
          <w:sz w:val="24"/>
          <w:szCs w:val="24"/>
          <w:rtl/>
        </w:rPr>
        <w:tab/>
        <w:t>منظور, ابن . 1981. "لسان العرب." تأليف ج4، ص375. القاهرة: دار المعارف.</w:t>
      </w:r>
    </w:p>
    <w:p w14:paraId="7C680A9C" w14:textId="1F11DEC8"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Simplified Arabic" w:eastAsia="Calibri" w:hAnsi="Simplified Arabic" w:cs="Simplified Arabic"/>
          <w:b/>
          <w:bCs/>
          <w:sz w:val="24"/>
          <w:szCs w:val="24"/>
          <w:rtl/>
        </w:rPr>
        <w:t>3.</w:t>
      </w:r>
      <w:r w:rsidRPr="00137107">
        <w:rPr>
          <w:rFonts w:ascii="Simplified Arabic" w:eastAsia="Calibri" w:hAnsi="Simplified Arabic" w:cs="Simplified Arabic"/>
          <w:b/>
          <w:bCs/>
          <w:sz w:val="24"/>
          <w:szCs w:val="24"/>
          <w:rtl/>
        </w:rPr>
        <w:tab/>
        <w:t>الأمم المتحدة الاسكوا</w:t>
      </w:r>
      <w:r>
        <w:rPr>
          <w:rFonts w:ascii="Simplified Arabic" w:eastAsia="Calibri" w:hAnsi="Simplified Arabic" w:cs="Simplified Arabic" w:hint="cs"/>
          <w:b/>
          <w:bCs/>
          <w:sz w:val="24"/>
          <w:szCs w:val="24"/>
          <w:rtl/>
        </w:rPr>
        <w:t xml:space="preserve"> </w:t>
      </w:r>
      <w:r w:rsidRPr="00137107">
        <w:rPr>
          <w:rFonts w:ascii="Simplified Arabic" w:eastAsia="Calibri" w:hAnsi="Simplified Arabic" w:cs="Simplified Arabic"/>
          <w:b/>
          <w:bCs/>
          <w:sz w:val="24"/>
          <w:szCs w:val="24"/>
          <w:rtl/>
        </w:rPr>
        <w:t xml:space="preserve">. 2020. "دليل ادماج مبادئ العدالة الاجتماعية في السياسات الانمائية." الأمم المتحدة الاسكوا. كانون الاول.2020.  </w:t>
      </w:r>
      <w:hyperlink r:id="rId11" w:history="1">
        <w:r w:rsidRPr="005A3C0B">
          <w:rPr>
            <w:rStyle w:val="Hyperlink"/>
            <w:rFonts w:ascii="Simplified Arabic" w:eastAsia="Calibri" w:hAnsi="Simplified Arabic" w:cs="Simplified Arabic"/>
            <w:b/>
            <w:bCs/>
            <w:sz w:val="24"/>
            <w:szCs w:val="24"/>
          </w:rPr>
          <w:t>https://archive.unescwa.org/ar/publications</w:t>
        </w:r>
      </w:hyperlink>
      <w:r>
        <w:rPr>
          <w:rFonts w:ascii="Simplified Arabic" w:eastAsia="Calibri" w:hAnsi="Simplified Arabic" w:cs="Simplified Arabic" w:hint="cs"/>
          <w:b/>
          <w:bCs/>
          <w:sz w:val="24"/>
          <w:szCs w:val="24"/>
          <w:rtl/>
        </w:rPr>
        <w:t xml:space="preserve"> </w:t>
      </w:r>
      <w:r w:rsidRPr="00137107">
        <w:rPr>
          <w:rFonts w:ascii="Simplified Arabic" w:eastAsia="Calibri" w:hAnsi="Simplified Arabic" w:cs="Simplified Arabic"/>
          <w:b/>
          <w:bCs/>
          <w:sz w:val="24"/>
          <w:szCs w:val="24"/>
          <w:rtl/>
        </w:rPr>
        <w:t xml:space="preserve">    </w:t>
      </w:r>
    </w:p>
    <w:p w14:paraId="3E6C086B" w14:textId="77777777"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Simplified Arabic" w:eastAsia="Calibri" w:hAnsi="Simplified Arabic" w:cs="Simplified Arabic"/>
          <w:b/>
          <w:bCs/>
          <w:sz w:val="24"/>
          <w:szCs w:val="24"/>
          <w:rtl/>
        </w:rPr>
        <w:t>4.</w:t>
      </w:r>
      <w:r w:rsidRPr="00137107">
        <w:rPr>
          <w:rFonts w:ascii="Simplified Arabic" w:eastAsia="Calibri" w:hAnsi="Simplified Arabic" w:cs="Simplified Arabic"/>
          <w:b/>
          <w:bCs/>
          <w:sz w:val="24"/>
          <w:szCs w:val="24"/>
          <w:rtl/>
        </w:rPr>
        <w:tab/>
        <w:t>البنا, علي. 2000. المشكلات البيئية وصيانة الموارد الطبيعية. القاهرة: دار الفكر العربي.</w:t>
      </w:r>
    </w:p>
    <w:p w14:paraId="518BD38D" w14:textId="77777777"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Simplified Arabic" w:eastAsia="Calibri" w:hAnsi="Simplified Arabic" w:cs="Simplified Arabic"/>
          <w:b/>
          <w:bCs/>
          <w:sz w:val="24"/>
          <w:szCs w:val="24"/>
          <w:rtl/>
        </w:rPr>
        <w:t>5.</w:t>
      </w:r>
      <w:r w:rsidRPr="00137107">
        <w:rPr>
          <w:rFonts w:ascii="Simplified Arabic" w:eastAsia="Calibri" w:hAnsi="Simplified Arabic" w:cs="Simplified Arabic"/>
          <w:b/>
          <w:bCs/>
          <w:sz w:val="24"/>
          <w:szCs w:val="24"/>
          <w:rtl/>
        </w:rPr>
        <w:tab/>
        <w:t>الحسن, عبدالرحمن محمد. 2011. التنمية المستدامة ومتطلبات تحقيقها، بحث مقدم لملتقى إستراتيجية الحكومة في القضاء على البطالة وتحقيق التنمية المستدامة. الجزائر: جامعة المسيلة.</w:t>
      </w:r>
    </w:p>
    <w:p w14:paraId="7C3FAA86" w14:textId="77777777"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Simplified Arabic" w:eastAsia="Calibri" w:hAnsi="Simplified Arabic" w:cs="Simplified Arabic"/>
          <w:b/>
          <w:bCs/>
          <w:sz w:val="24"/>
          <w:szCs w:val="24"/>
          <w:rtl/>
        </w:rPr>
        <w:t>6.</w:t>
      </w:r>
      <w:r w:rsidRPr="00137107">
        <w:rPr>
          <w:rFonts w:ascii="Simplified Arabic" w:eastAsia="Calibri" w:hAnsi="Simplified Arabic" w:cs="Simplified Arabic"/>
          <w:b/>
          <w:bCs/>
          <w:sz w:val="24"/>
          <w:szCs w:val="24"/>
          <w:rtl/>
        </w:rPr>
        <w:tab/>
        <w:t>الخزرجي, ثامر كامل محمد. 2002. النظم السياسية الحديثة والسياسات العامة (دراسة معاصرة في استراتيجية ادارة السلطة). عمان: دار مجدلاوي للنشر والتوزيع.</w:t>
      </w:r>
    </w:p>
    <w:p w14:paraId="317DE2DF" w14:textId="77777777" w:rsidR="00137107" w:rsidRPr="00137107" w:rsidRDefault="00137107" w:rsidP="00137107">
      <w:pPr>
        <w:bidi/>
        <w:ind w:left="-198" w:hanging="284"/>
        <w:jc w:val="both"/>
        <w:rPr>
          <w:rFonts w:ascii="Simplified Arabic" w:eastAsia="Calibri" w:hAnsi="Simplified Arabic" w:cs="Simplified Arabic"/>
          <w:b/>
          <w:bCs/>
          <w:sz w:val="24"/>
          <w:szCs w:val="24"/>
        </w:rPr>
      </w:pPr>
      <w:r w:rsidRPr="00137107">
        <w:rPr>
          <w:rFonts w:ascii="Simplified Arabic" w:eastAsia="Calibri" w:hAnsi="Simplified Arabic" w:cs="Simplified Arabic"/>
          <w:b/>
          <w:bCs/>
          <w:sz w:val="24"/>
          <w:szCs w:val="24"/>
          <w:rtl/>
        </w:rPr>
        <w:t>7.</w:t>
      </w:r>
      <w:r w:rsidRPr="00137107">
        <w:rPr>
          <w:rFonts w:ascii="Simplified Arabic" w:eastAsia="Calibri" w:hAnsi="Simplified Arabic" w:cs="Simplified Arabic"/>
          <w:b/>
          <w:bCs/>
          <w:sz w:val="24"/>
          <w:szCs w:val="24"/>
          <w:rtl/>
        </w:rPr>
        <w:tab/>
        <w:t>العوضي, سعاد عبدالله. 1994. البيئة والتنمية المستدامة. الكويت: الجمعية الكويتية لحماية البيئة.</w:t>
      </w:r>
    </w:p>
    <w:p w14:paraId="1F0FF48E" w14:textId="6AB32A7F" w:rsidR="00721D40" w:rsidRDefault="00721D40" w:rsidP="00721D40">
      <w:pPr>
        <w:bidi/>
        <w:ind w:left="-198" w:hanging="284"/>
        <w:jc w:val="both"/>
        <w:rPr>
          <w:rFonts w:ascii="Simplified Arabic" w:eastAsia="Calibri" w:hAnsi="Simplified Arabic" w:cs="Simplified Arabic"/>
          <w:b/>
          <w:bCs/>
          <w:sz w:val="24"/>
          <w:szCs w:val="24"/>
          <w:rtl/>
        </w:rPr>
      </w:pPr>
    </w:p>
    <w:p w14:paraId="767246D1" w14:textId="77777777" w:rsidR="00474691" w:rsidRDefault="00474691" w:rsidP="00474691">
      <w:pPr>
        <w:bidi/>
        <w:ind w:left="-198" w:hanging="284"/>
        <w:jc w:val="both"/>
        <w:rPr>
          <w:rFonts w:ascii="Simplified Arabic" w:eastAsia="Calibri" w:hAnsi="Simplified Arabic" w:cs="Simplified Arabic"/>
          <w:b/>
          <w:bCs/>
          <w:sz w:val="24"/>
          <w:szCs w:val="24"/>
          <w:rtl/>
        </w:rPr>
      </w:pPr>
    </w:p>
    <w:p w14:paraId="162A4B2B" w14:textId="77777777" w:rsidR="00363D85" w:rsidRPr="00721D40" w:rsidRDefault="00363D85" w:rsidP="00363D85">
      <w:pPr>
        <w:bidi/>
        <w:ind w:left="-198" w:hanging="284"/>
        <w:jc w:val="both"/>
        <w:rPr>
          <w:rFonts w:ascii="Simplified Arabic" w:eastAsia="Calibri" w:hAnsi="Simplified Arabic" w:cs="Simplified Arabic"/>
          <w:b/>
          <w:bCs/>
          <w:sz w:val="18"/>
          <w:szCs w:val="18"/>
          <w:rtl/>
        </w:rPr>
      </w:pPr>
    </w:p>
    <w:p w14:paraId="21FDB001" w14:textId="3D3F1A67" w:rsidR="00137107" w:rsidRPr="000675D5" w:rsidRDefault="00474691" w:rsidP="00137107">
      <w:pPr>
        <w:bidi/>
        <w:ind w:left="-198" w:hanging="284"/>
        <w:jc w:val="both"/>
        <w:rPr>
          <w:rFonts w:ascii="Simplified Arabic" w:eastAsia="Calibri" w:hAnsi="Simplified Arabic" w:cs="Simplified Arabic"/>
          <w:b/>
          <w:bCs/>
          <w:sz w:val="16"/>
          <w:szCs w:val="16"/>
          <w:rtl/>
        </w:rPr>
      </w:pPr>
      <w:r>
        <w:rPr>
          <w:rFonts w:ascii="Simplified Arabic" w:eastAsia="Calibri" w:hAnsi="Simplified Arabic" w:cs="Simplified Arabic"/>
          <w:b/>
          <w:bCs/>
          <w:noProof/>
          <w:sz w:val="16"/>
          <w:szCs w:val="16"/>
          <w:rtl/>
          <w:lang w:val="ar-SA"/>
        </w:rPr>
        <w:lastRenderedPageBreak/>
        <mc:AlternateContent>
          <mc:Choice Requires="wps">
            <w:drawing>
              <wp:anchor distT="0" distB="0" distL="114300" distR="114300" simplePos="0" relativeHeight="251660288" behindDoc="0" locked="0" layoutInCell="1" allowOverlap="1" wp14:anchorId="38E4B02B" wp14:editId="39FEE5D2">
                <wp:simplePos x="0" y="0"/>
                <wp:positionH relativeFrom="column">
                  <wp:posOffset>-152400</wp:posOffset>
                </wp:positionH>
                <wp:positionV relativeFrom="paragraph">
                  <wp:posOffset>33020</wp:posOffset>
                </wp:positionV>
                <wp:extent cx="1257300" cy="733425"/>
                <wp:effectExtent l="19050" t="0" r="19050" b="161925"/>
                <wp:wrapNone/>
                <wp:docPr id="7" name="Speech Bubble: Oval 7"/>
                <wp:cNvGraphicFramePr/>
                <a:graphic xmlns:a="http://schemas.openxmlformats.org/drawingml/2006/main">
                  <a:graphicData uri="http://schemas.microsoft.com/office/word/2010/wordprocessingShape">
                    <wps:wsp>
                      <wps:cNvSpPr/>
                      <wps:spPr>
                        <a:xfrm>
                          <a:off x="0" y="0"/>
                          <a:ext cx="1257300" cy="733425"/>
                        </a:xfrm>
                        <a:prstGeom prst="wedgeEllipseCallout">
                          <a:avLst>
                            <a:gd name="adj1" fmla="val 18060"/>
                            <a:gd name="adj2" fmla="val 6641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3815E2" w14:textId="0E9AF4A9" w:rsidR="00474691" w:rsidRDefault="00474691" w:rsidP="00474691">
                            <w:pPr>
                              <w:jc w:val="center"/>
                              <w:rPr>
                                <w:rFonts w:hint="cs"/>
                                <w:rtl/>
                                <w:lang w:bidi="ar-IQ"/>
                              </w:rPr>
                            </w:pPr>
                            <w:r w:rsidRPr="00474691">
                              <w:rPr>
                                <w:rFonts w:hint="cs"/>
                                <w:b/>
                                <w:bCs/>
                                <w:sz w:val="28"/>
                                <w:szCs w:val="28"/>
                                <w:rtl/>
                                <w:lang w:bidi="ar-IQ"/>
                              </w:rPr>
                              <w:t>اللقب او الاسم الاخير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B02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7" o:spid="_x0000_s1026" type="#_x0000_t63" style="position:absolute;left:0;text-align:left;margin-left:-12pt;margin-top:2.6pt;width:9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" adj="14701,25146" fillcolor="#4472c4 [3204]" strokecolor="#1f3763 [1604]" strokeweight="1pt">
                <v:textbox>
                  <w:txbxContent>
                    <w:p w14:paraId="2C3815E2" w14:textId="0E9AF4A9" w:rsidR="00474691" w:rsidRDefault="00474691" w:rsidP="00474691">
                      <w:pPr>
                        <w:jc w:val="center"/>
                        <w:rPr>
                          <w:rFonts w:hint="cs"/>
                          <w:rtl/>
                          <w:lang w:bidi="ar-IQ"/>
                        </w:rPr>
                      </w:pPr>
                      <w:r w:rsidRPr="00474691">
                        <w:rPr>
                          <w:rFonts w:hint="cs"/>
                          <w:b/>
                          <w:bCs/>
                          <w:sz w:val="28"/>
                          <w:szCs w:val="28"/>
                          <w:rtl/>
                          <w:lang w:bidi="ar-IQ"/>
                        </w:rPr>
                        <w:t>اللقب او الاسم الاخير</w:t>
                      </w:r>
                    </w:p>
                  </w:txbxContent>
                </v:textbox>
              </v:shape>
            </w:pict>
          </mc:Fallback>
        </mc:AlternateContent>
      </w:r>
      <w:r w:rsidR="00137107">
        <w:rPr>
          <w:rFonts w:ascii="Simplified Arabic" w:eastAsia="Calibri" w:hAnsi="Simplified Arabic" w:cs="Simplified Arabic"/>
          <w:b/>
          <w:bCs/>
          <w:noProof/>
          <w:sz w:val="16"/>
          <w:szCs w:val="16"/>
          <w:rtl/>
          <w:lang w:val="ar-SA"/>
        </w:rPr>
        <mc:AlternateContent>
          <mc:Choice Requires="wps">
            <w:drawing>
              <wp:anchor distT="0" distB="0" distL="114300" distR="114300" simplePos="0" relativeHeight="251598336" behindDoc="0" locked="0" layoutInCell="1" allowOverlap="1" wp14:anchorId="775AF3C3" wp14:editId="2A653A3B">
                <wp:simplePos x="0" y="0"/>
                <wp:positionH relativeFrom="column">
                  <wp:posOffset>1990725</wp:posOffset>
                </wp:positionH>
                <wp:positionV relativeFrom="paragraph">
                  <wp:posOffset>33020</wp:posOffset>
                </wp:positionV>
                <wp:extent cx="1781175" cy="685800"/>
                <wp:effectExtent l="19050" t="19050" r="47625" b="171450"/>
                <wp:wrapNone/>
                <wp:docPr id="4" name="Speech Bubble: Oval 4"/>
                <wp:cNvGraphicFramePr/>
                <a:graphic xmlns:a="http://schemas.openxmlformats.org/drawingml/2006/main">
                  <a:graphicData uri="http://schemas.microsoft.com/office/word/2010/wordprocessingShape">
                    <wps:wsp>
                      <wps:cNvSpPr/>
                      <wps:spPr>
                        <a:xfrm>
                          <a:off x="0" y="0"/>
                          <a:ext cx="1781175" cy="685800"/>
                        </a:xfrm>
                        <a:prstGeom prst="wedgeEllipseCallout">
                          <a:avLst>
                            <a:gd name="adj1" fmla="val 36957"/>
                            <a:gd name="adj2" fmla="val 69967"/>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CEE58" w14:textId="5FF459FE" w:rsidR="00137107" w:rsidRPr="00137107" w:rsidRDefault="00137107" w:rsidP="00137107">
                            <w:pPr>
                              <w:jc w:val="center"/>
                              <w:rPr>
                                <w:b/>
                                <w:bCs/>
                                <w:color w:val="000000" w:themeColor="text1"/>
                                <w:sz w:val="28"/>
                                <w:szCs w:val="28"/>
                                <w:lang w:bidi="ar-IQ"/>
                              </w:rPr>
                            </w:pPr>
                            <w:r w:rsidRPr="00137107">
                              <w:rPr>
                                <w:rFonts w:hint="cs"/>
                                <w:b/>
                                <w:bCs/>
                                <w:color w:val="000000" w:themeColor="text1"/>
                                <w:sz w:val="28"/>
                                <w:szCs w:val="28"/>
                                <w:rtl/>
                                <w:lang w:bidi="ar-IQ"/>
                              </w:rPr>
                              <w:t>الترجمة باللهجة اللفظية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AF3C3" id="Speech Bubble: Oval 4" o:spid="_x0000_s1027" type="#_x0000_t63" style="position:absolute;left:0;text-align:left;margin-left:156.75pt;margin-top:2.6pt;width:140.25pt;height:5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" adj="18783,25913" fillcolor="#f4b083 [1941]" strokecolor="black [3213]" strokeweight="1pt">
                <v:textbox>
                  <w:txbxContent>
                    <w:p w14:paraId="13CCEE58" w14:textId="5FF459FE" w:rsidR="00137107" w:rsidRPr="00137107" w:rsidRDefault="00137107" w:rsidP="00137107">
                      <w:pPr>
                        <w:jc w:val="center"/>
                        <w:rPr>
                          <w:b/>
                          <w:bCs/>
                          <w:color w:val="000000" w:themeColor="text1"/>
                          <w:sz w:val="28"/>
                          <w:szCs w:val="28"/>
                          <w:lang w:bidi="ar-IQ"/>
                        </w:rPr>
                      </w:pPr>
                      <w:r w:rsidRPr="00137107">
                        <w:rPr>
                          <w:rFonts w:hint="cs"/>
                          <w:b/>
                          <w:bCs/>
                          <w:color w:val="000000" w:themeColor="text1"/>
                          <w:sz w:val="28"/>
                          <w:szCs w:val="28"/>
                          <w:rtl/>
                          <w:lang w:bidi="ar-IQ"/>
                        </w:rPr>
                        <w:t>الترجمة باللهجة اللفظية</w:t>
                      </w:r>
                    </w:p>
                  </w:txbxContent>
                </v:textbox>
              </v:shape>
            </w:pict>
          </mc:Fallback>
        </mc:AlternateContent>
      </w:r>
    </w:p>
    <w:p w14:paraId="794607EC" w14:textId="7400A478" w:rsidR="000675D5" w:rsidRDefault="000675D5" w:rsidP="00137107">
      <w:pPr>
        <w:bidi/>
        <w:spacing w:after="200" w:line="276" w:lineRule="auto"/>
        <w:ind w:hanging="341"/>
        <w:rPr>
          <w:rFonts w:ascii="Simplified Arabic" w:eastAsia="Calibri" w:hAnsi="Simplified Arabic" w:cs="Simplified Arabic"/>
          <w:b/>
          <w:bCs/>
          <w:sz w:val="28"/>
          <w:szCs w:val="28"/>
          <w:u w:val="single"/>
          <w:rtl/>
          <w:lang w:bidi="ar-IQ"/>
        </w:rPr>
      </w:pPr>
      <w:r w:rsidRPr="000675D5">
        <w:rPr>
          <w:rFonts w:ascii="Simplified Arabic" w:eastAsia="Calibri" w:hAnsi="Simplified Arabic" w:cs="Simplified Arabic" w:hint="cs"/>
          <w:b/>
          <w:bCs/>
          <w:sz w:val="28"/>
          <w:szCs w:val="28"/>
          <w:u w:val="single"/>
          <w:rtl/>
          <w:lang w:bidi="ar-IQ"/>
        </w:rPr>
        <w:t>المصادر باللغة الانكليزية</w:t>
      </w:r>
      <w:r w:rsidRPr="000675D5">
        <w:rPr>
          <w:rFonts w:ascii="Simplified Arabic" w:eastAsia="Calibri" w:hAnsi="Simplified Arabic" w:cs="Simplified Arabic" w:hint="cs"/>
          <w:b/>
          <w:bCs/>
          <w:sz w:val="28"/>
          <w:szCs w:val="28"/>
          <w:rtl/>
          <w:lang w:bidi="ar-IQ"/>
        </w:rPr>
        <w:t xml:space="preserve"> :</w:t>
      </w:r>
    </w:p>
    <w:p w14:paraId="57B28DEC" w14:textId="77777777" w:rsidR="00137107" w:rsidRPr="000675D5" w:rsidRDefault="00137107" w:rsidP="00137107">
      <w:pPr>
        <w:bidi/>
        <w:spacing w:after="200" w:line="276" w:lineRule="auto"/>
        <w:ind w:hanging="341"/>
        <w:rPr>
          <w:rFonts w:ascii="Simplified Arabic" w:eastAsia="Calibri" w:hAnsi="Simplified Arabic" w:cs="Simplified Arabic" w:hint="cs"/>
          <w:b/>
          <w:bCs/>
          <w:sz w:val="8"/>
          <w:szCs w:val="8"/>
          <w:u w:val="single"/>
          <w:rtl/>
          <w:lang w:bidi="ar-IQ"/>
        </w:rPr>
      </w:pPr>
    </w:p>
    <w:p w14:paraId="0EAAD396" w14:textId="7F992955" w:rsidR="000675D5" w:rsidRDefault="00137107" w:rsidP="000675D5">
      <w:pPr>
        <w:numPr>
          <w:ilvl w:val="0"/>
          <w:numId w:val="15"/>
        </w:numPr>
        <w:spacing w:after="200" w:line="360" w:lineRule="auto"/>
        <w:ind w:left="567" w:hanging="425"/>
        <w:contextualSpacing/>
        <w:jc w:val="both"/>
        <w:rPr>
          <w:rFonts w:ascii="Times New Roman" w:eastAsia="Calibri" w:hAnsi="Times New Roman" w:cs="Times New Roman"/>
          <w:b/>
          <w:bCs/>
          <w:sz w:val="24"/>
          <w:szCs w:val="24"/>
          <w:lang w:bidi="ar-IQ"/>
        </w:rPr>
      </w:pPr>
      <w:r>
        <w:rPr>
          <w:rFonts w:ascii="Simplified Arabic" w:eastAsia="Calibri" w:hAnsi="Simplified Arabic" w:cs="Simplified Arabic"/>
          <w:b/>
          <w:bCs/>
          <w:noProof/>
          <w:sz w:val="16"/>
          <w:szCs w:val="16"/>
          <w:rtl/>
          <w:lang w:val="ar-SA"/>
        </w:rPr>
        <mc:AlternateContent>
          <mc:Choice Requires="wps">
            <w:drawing>
              <wp:anchor distT="0" distB="0" distL="114300" distR="114300" simplePos="0" relativeHeight="251600384" behindDoc="0" locked="0" layoutInCell="1" allowOverlap="1" wp14:anchorId="4052150B" wp14:editId="73D359E3">
                <wp:simplePos x="0" y="0"/>
                <wp:positionH relativeFrom="column">
                  <wp:posOffset>4438650</wp:posOffset>
                </wp:positionH>
                <wp:positionV relativeFrom="paragraph">
                  <wp:posOffset>572770</wp:posOffset>
                </wp:positionV>
                <wp:extent cx="1543050" cy="714375"/>
                <wp:effectExtent l="133350" t="114300" r="19050" b="47625"/>
                <wp:wrapNone/>
                <wp:docPr id="6" name="Speech Bubble: Oval 6"/>
                <wp:cNvGraphicFramePr/>
                <a:graphic xmlns:a="http://schemas.openxmlformats.org/drawingml/2006/main">
                  <a:graphicData uri="http://schemas.microsoft.com/office/word/2010/wordprocessingShape">
                    <wps:wsp>
                      <wps:cNvSpPr/>
                      <wps:spPr>
                        <a:xfrm>
                          <a:off x="0" y="0"/>
                          <a:ext cx="1543050" cy="714375"/>
                        </a:xfrm>
                        <a:prstGeom prst="wedgeEllipseCallout">
                          <a:avLst>
                            <a:gd name="adj1" fmla="val -55959"/>
                            <a:gd name="adj2" fmla="val -63064"/>
                          </a:avLst>
                        </a:prstGeom>
                        <a:solidFill>
                          <a:schemeClr val="accent4">
                            <a:lumMod val="60000"/>
                            <a:lumOff val="40000"/>
                          </a:schemeClr>
                        </a:solidFill>
                        <a:ln w="12700" cap="flat" cmpd="sng" algn="ctr">
                          <a:solidFill>
                            <a:sysClr val="windowText" lastClr="000000"/>
                          </a:solidFill>
                          <a:prstDash val="solid"/>
                          <a:miter lim="800000"/>
                        </a:ln>
                        <a:effectLst/>
                      </wps:spPr>
                      <wps:txbx>
                        <w:txbxContent>
                          <w:p w14:paraId="646786DE" w14:textId="56723EC1" w:rsidR="00137107" w:rsidRPr="00137107" w:rsidRDefault="00137107" w:rsidP="00137107">
                            <w:pPr>
                              <w:jc w:val="center"/>
                              <w:rPr>
                                <w:b/>
                                <w:bCs/>
                                <w:color w:val="000000" w:themeColor="text1"/>
                                <w:sz w:val="28"/>
                                <w:szCs w:val="28"/>
                                <w:lang w:bidi="ar-IQ"/>
                              </w:rPr>
                            </w:pPr>
                            <w:r w:rsidRPr="00137107">
                              <w:rPr>
                                <w:rFonts w:hint="cs"/>
                                <w:b/>
                                <w:bCs/>
                                <w:color w:val="000000" w:themeColor="text1"/>
                                <w:sz w:val="28"/>
                                <w:szCs w:val="28"/>
                                <w:rtl/>
                                <w:lang w:bidi="ar-IQ"/>
                              </w:rPr>
                              <w:t>الترجمة بالل</w:t>
                            </w:r>
                            <w:r w:rsidRPr="00137107">
                              <w:rPr>
                                <w:rFonts w:hint="cs"/>
                                <w:b/>
                                <w:bCs/>
                                <w:color w:val="000000" w:themeColor="text1"/>
                                <w:sz w:val="28"/>
                                <w:szCs w:val="28"/>
                                <w:rtl/>
                                <w:lang w:bidi="ar-IQ"/>
                              </w:rPr>
                              <w:t>غة الانكليزية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2150B" id="Speech Bubble: Oval 6" o:spid="_x0000_s1028" type="#_x0000_t63" style="position:absolute;left:0;text-align:left;margin-left:349.5pt;margin-top:45.1pt;width:121.5pt;height:56.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" adj="-1287,-2822" fillcolor="#ffd966 [1943]" strokecolor="windowText" strokeweight="1pt">
                <v:textbox>
                  <w:txbxContent>
                    <w:p w14:paraId="646786DE" w14:textId="56723EC1" w:rsidR="00137107" w:rsidRPr="00137107" w:rsidRDefault="00137107" w:rsidP="00137107">
                      <w:pPr>
                        <w:jc w:val="center"/>
                        <w:rPr>
                          <w:b/>
                          <w:bCs/>
                          <w:color w:val="000000" w:themeColor="text1"/>
                          <w:sz w:val="28"/>
                          <w:szCs w:val="28"/>
                          <w:lang w:bidi="ar-IQ"/>
                        </w:rPr>
                      </w:pPr>
                      <w:r w:rsidRPr="00137107">
                        <w:rPr>
                          <w:rFonts w:hint="cs"/>
                          <w:b/>
                          <w:bCs/>
                          <w:color w:val="000000" w:themeColor="text1"/>
                          <w:sz w:val="28"/>
                          <w:szCs w:val="28"/>
                          <w:rtl/>
                          <w:lang w:bidi="ar-IQ"/>
                        </w:rPr>
                        <w:t>الترجمة بالل</w:t>
                      </w:r>
                      <w:r w:rsidRPr="00137107">
                        <w:rPr>
                          <w:rFonts w:hint="cs"/>
                          <w:b/>
                          <w:bCs/>
                          <w:color w:val="000000" w:themeColor="text1"/>
                          <w:sz w:val="28"/>
                          <w:szCs w:val="28"/>
                          <w:rtl/>
                          <w:lang w:bidi="ar-IQ"/>
                        </w:rPr>
                        <w:t>غة الانكليزية</w:t>
                      </w:r>
                    </w:p>
                  </w:txbxContent>
                </v:textbox>
              </v:shape>
            </w:pict>
          </mc:Fallback>
        </mc:AlternateContent>
      </w:r>
      <w:proofErr w:type="spellStart"/>
      <w:r w:rsidR="000675D5" w:rsidRPr="000675D5">
        <w:rPr>
          <w:rFonts w:ascii="Times New Roman" w:eastAsia="Calibri" w:hAnsi="Times New Roman" w:cs="Times New Roman"/>
          <w:b/>
          <w:bCs/>
          <w:sz w:val="24"/>
          <w:szCs w:val="24"/>
          <w:lang w:bidi="ar-IQ"/>
        </w:rPr>
        <w:t>Ibrahimi</w:t>
      </w:r>
      <w:proofErr w:type="spellEnd"/>
      <w:r w:rsidR="000675D5" w:rsidRPr="000675D5">
        <w:rPr>
          <w:rFonts w:ascii="Times New Roman" w:eastAsia="Calibri" w:hAnsi="Times New Roman" w:cs="Times New Roman"/>
          <w:b/>
          <w:bCs/>
          <w:sz w:val="24"/>
          <w:szCs w:val="24"/>
          <w:lang w:bidi="ar-IQ"/>
        </w:rPr>
        <w:t xml:space="preserve">, Abdel Hamid. 1997. </w:t>
      </w:r>
      <w:proofErr w:type="spellStart"/>
      <w:r w:rsidR="000675D5" w:rsidRPr="000675D5">
        <w:rPr>
          <w:rFonts w:ascii="Times New Roman" w:eastAsia="Calibri" w:hAnsi="Times New Roman" w:cs="Times New Roman"/>
          <w:b/>
          <w:bCs/>
          <w:i/>
          <w:iCs/>
          <w:color w:val="FF0000"/>
          <w:sz w:val="24"/>
          <w:szCs w:val="24"/>
          <w:lang w:bidi="ar-IQ"/>
        </w:rPr>
        <w:t>Aleadalat</w:t>
      </w:r>
      <w:proofErr w:type="spellEnd"/>
      <w:r w:rsidR="000675D5" w:rsidRPr="000675D5">
        <w:rPr>
          <w:rFonts w:ascii="Times New Roman" w:eastAsia="Calibri" w:hAnsi="Times New Roman" w:cs="Times New Roman"/>
          <w:b/>
          <w:bCs/>
          <w:i/>
          <w:iCs/>
          <w:color w:val="FF0000"/>
          <w:sz w:val="24"/>
          <w:szCs w:val="24"/>
          <w:lang w:bidi="ar-IQ"/>
        </w:rPr>
        <w:t xml:space="preserve"> </w:t>
      </w:r>
      <w:proofErr w:type="spellStart"/>
      <w:r w:rsidR="000675D5" w:rsidRPr="000675D5">
        <w:rPr>
          <w:rFonts w:ascii="Times New Roman" w:eastAsia="Calibri" w:hAnsi="Times New Roman" w:cs="Times New Roman"/>
          <w:b/>
          <w:bCs/>
          <w:i/>
          <w:iCs/>
          <w:color w:val="FF0000"/>
          <w:sz w:val="24"/>
          <w:szCs w:val="24"/>
          <w:lang w:bidi="ar-IQ"/>
        </w:rPr>
        <w:t>Alaijtimaeiat</w:t>
      </w:r>
      <w:proofErr w:type="spellEnd"/>
      <w:r w:rsidR="000675D5" w:rsidRPr="000675D5">
        <w:rPr>
          <w:rFonts w:ascii="Times New Roman" w:eastAsia="Calibri" w:hAnsi="Times New Roman" w:cs="Times New Roman"/>
          <w:b/>
          <w:bCs/>
          <w:i/>
          <w:iCs/>
          <w:color w:val="FF0000"/>
          <w:sz w:val="24"/>
          <w:szCs w:val="24"/>
          <w:lang w:bidi="ar-IQ"/>
        </w:rPr>
        <w:t xml:space="preserve"> </w:t>
      </w:r>
      <w:proofErr w:type="spellStart"/>
      <w:r w:rsidR="000675D5" w:rsidRPr="000675D5">
        <w:rPr>
          <w:rFonts w:ascii="Times New Roman" w:eastAsia="Calibri" w:hAnsi="Times New Roman" w:cs="Times New Roman"/>
          <w:b/>
          <w:bCs/>
          <w:i/>
          <w:iCs/>
          <w:color w:val="FF0000"/>
          <w:sz w:val="24"/>
          <w:szCs w:val="24"/>
          <w:lang w:bidi="ar-IQ"/>
        </w:rPr>
        <w:t>Waltanmiat</w:t>
      </w:r>
      <w:proofErr w:type="spellEnd"/>
      <w:r w:rsidR="000675D5" w:rsidRPr="000675D5">
        <w:rPr>
          <w:rFonts w:ascii="Times New Roman" w:eastAsia="Calibri" w:hAnsi="Times New Roman" w:cs="Times New Roman"/>
          <w:b/>
          <w:bCs/>
          <w:i/>
          <w:iCs/>
          <w:color w:val="FF0000"/>
          <w:sz w:val="24"/>
          <w:szCs w:val="24"/>
          <w:lang w:bidi="ar-IQ"/>
        </w:rPr>
        <w:t xml:space="preserve"> fi </w:t>
      </w:r>
      <w:proofErr w:type="spellStart"/>
      <w:r w:rsidR="000675D5" w:rsidRPr="000675D5">
        <w:rPr>
          <w:rFonts w:ascii="Times New Roman" w:eastAsia="Calibri" w:hAnsi="Times New Roman" w:cs="Times New Roman"/>
          <w:b/>
          <w:bCs/>
          <w:i/>
          <w:iCs/>
          <w:color w:val="FF0000"/>
          <w:sz w:val="24"/>
          <w:szCs w:val="24"/>
          <w:lang w:bidi="ar-IQ"/>
        </w:rPr>
        <w:t>Alaiqtisad</w:t>
      </w:r>
      <w:proofErr w:type="spellEnd"/>
      <w:r w:rsidR="000675D5" w:rsidRPr="000675D5">
        <w:rPr>
          <w:rFonts w:ascii="Times New Roman" w:eastAsia="Calibri" w:hAnsi="Times New Roman" w:cs="Times New Roman"/>
          <w:b/>
          <w:bCs/>
          <w:i/>
          <w:iCs/>
          <w:color w:val="FF0000"/>
          <w:sz w:val="24"/>
          <w:szCs w:val="24"/>
          <w:lang w:bidi="ar-IQ"/>
        </w:rPr>
        <w:t xml:space="preserve"> </w:t>
      </w:r>
      <w:proofErr w:type="spellStart"/>
      <w:r w:rsidR="000675D5" w:rsidRPr="000675D5">
        <w:rPr>
          <w:rFonts w:ascii="Times New Roman" w:eastAsia="Calibri" w:hAnsi="Times New Roman" w:cs="Times New Roman"/>
          <w:b/>
          <w:bCs/>
          <w:i/>
          <w:iCs/>
          <w:color w:val="FF0000"/>
          <w:sz w:val="24"/>
          <w:szCs w:val="24"/>
          <w:lang w:bidi="ar-IQ"/>
        </w:rPr>
        <w:t>Alaislam</w:t>
      </w:r>
      <w:proofErr w:type="spellEnd"/>
      <w:r w:rsidR="000675D5" w:rsidRPr="000675D5">
        <w:rPr>
          <w:rFonts w:ascii="Times New Roman" w:eastAsia="Calibri" w:hAnsi="Times New Roman" w:cs="Times New Roman"/>
          <w:b/>
          <w:bCs/>
          <w:i/>
          <w:iCs/>
          <w:sz w:val="24"/>
          <w:szCs w:val="24"/>
          <w:lang w:bidi="ar-IQ"/>
        </w:rPr>
        <w:t xml:space="preserve"> </w:t>
      </w:r>
      <w:r w:rsidR="000675D5" w:rsidRPr="000675D5">
        <w:rPr>
          <w:rFonts w:ascii="Times New Roman" w:eastAsia="Calibri" w:hAnsi="Times New Roman" w:cs="Times New Roman"/>
          <w:b/>
          <w:bCs/>
          <w:sz w:val="24"/>
          <w:szCs w:val="24"/>
          <w:lang w:bidi="ar-IQ"/>
        </w:rPr>
        <w:t>[</w:t>
      </w:r>
      <w:r w:rsidR="000675D5" w:rsidRPr="000675D5">
        <w:rPr>
          <w:rFonts w:ascii="Times New Roman" w:eastAsia="Calibri" w:hAnsi="Times New Roman" w:cs="Times New Roman"/>
          <w:b/>
          <w:bCs/>
          <w:i/>
          <w:iCs/>
          <w:color w:val="4472C4" w:themeColor="accent1"/>
          <w:sz w:val="24"/>
          <w:szCs w:val="24"/>
          <w:lang w:bidi="ar-IQ"/>
        </w:rPr>
        <w:t>Social Justice and Development in Islamic Economics</w:t>
      </w:r>
      <w:r w:rsidR="000675D5" w:rsidRPr="000675D5">
        <w:rPr>
          <w:rFonts w:ascii="Times New Roman" w:eastAsia="Calibri" w:hAnsi="Times New Roman" w:cs="Times New Roman"/>
          <w:b/>
          <w:bCs/>
          <w:sz w:val="24"/>
          <w:szCs w:val="24"/>
          <w:lang w:bidi="ar-IQ"/>
        </w:rPr>
        <w:t>]. Beirut: Center for Arab Unity Studies</w:t>
      </w:r>
      <w:r w:rsidR="000675D5" w:rsidRPr="000675D5">
        <w:rPr>
          <w:rFonts w:ascii="Times New Roman" w:eastAsia="Calibri" w:hAnsi="Times New Roman" w:cs="Times New Roman"/>
          <w:b/>
          <w:bCs/>
          <w:sz w:val="24"/>
          <w:szCs w:val="24"/>
          <w:rtl/>
          <w:lang w:bidi="ar-IQ"/>
        </w:rPr>
        <w:t>.</w:t>
      </w:r>
    </w:p>
    <w:p w14:paraId="31D3A6BA" w14:textId="1FB0095C" w:rsidR="00137107" w:rsidRPr="00721D40" w:rsidRDefault="00137107" w:rsidP="00137107">
      <w:pPr>
        <w:spacing w:after="200" w:line="360" w:lineRule="auto"/>
        <w:contextualSpacing/>
        <w:jc w:val="both"/>
        <w:rPr>
          <w:rFonts w:ascii="Times New Roman" w:eastAsia="Calibri" w:hAnsi="Times New Roman" w:cs="Times New Roman"/>
          <w:b/>
          <w:bCs/>
          <w:sz w:val="20"/>
          <w:szCs w:val="20"/>
          <w:lang w:bidi="ar-IQ"/>
        </w:rPr>
      </w:pPr>
    </w:p>
    <w:p w14:paraId="3F63D574" w14:textId="77777777" w:rsidR="00137107" w:rsidRPr="000675D5" w:rsidRDefault="00137107" w:rsidP="00137107">
      <w:pPr>
        <w:spacing w:after="200" w:line="360" w:lineRule="auto"/>
        <w:contextualSpacing/>
        <w:jc w:val="both"/>
        <w:rPr>
          <w:rFonts w:ascii="Times New Roman" w:eastAsia="Calibri" w:hAnsi="Times New Roman" w:cs="Times New Roman"/>
          <w:b/>
          <w:bCs/>
          <w:sz w:val="24"/>
          <w:szCs w:val="24"/>
          <w:lang w:bidi="ar-IQ"/>
        </w:rPr>
      </w:pPr>
    </w:p>
    <w:p w14:paraId="4A83E3A7" w14:textId="09052054" w:rsidR="000675D5" w:rsidRPr="000675D5" w:rsidRDefault="000675D5" w:rsidP="000675D5">
      <w:pPr>
        <w:numPr>
          <w:ilvl w:val="0"/>
          <w:numId w:val="15"/>
        </w:numPr>
        <w:spacing w:after="200" w:line="360" w:lineRule="auto"/>
        <w:ind w:left="567" w:hanging="425"/>
        <w:contextualSpacing/>
        <w:rPr>
          <w:rFonts w:ascii="Times New Roman" w:eastAsia="Calibri" w:hAnsi="Times New Roman" w:cs="Times New Roman"/>
          <w:b/>
          <w:bCs/>
          <w:sz w:val="24"/>
          <w:szCs w:val="24"/>
          <w:lang w:bidi="ar-IQ"/>
        </w:rPr>
      </w:pPr>
      <w:r w:rsidRPr="000675D5">
        <w:rPr>
          <w:rFonts w:ascii="Times New Roman" w:eastAsia="Calibri" w:hAnsi="Times New Roman" w:cs="Times New Roman"/>
          <w:b/>
          <w:bCs/>
          <w:sz w:val="24"/>
          <w:szCs w:val="24"/>
          <w:lang w:bidi="ar-IQ"/>
        </w:rPr>
        <w:t>Ibn Manzoor. 1981. “</w:t>
      </w:r>
      <w:proofErr w:type="spellStart"/>
      <w:r w:rsidRPr="000675D5">
        <w:rPr>
          <w:rFonts w:ascii="Times New Roman" w:eastAsia="Calibri" w:hAnsi="Times New Roman" w:cs="Times New Roman"/>
          <w:b/>
          <w:bCs/>
          <w:sz w:val="24"/>
          <w:szCs w:val="24"/>
          <w:lang w:bidi="ar-IQ"/>
        </w:rPr>
        <w:t>Lisan</w:t>
      </w:r>
      <w:proofErr w:type="spellEnd"/>
      <w:r w:rsidRPr="000675D5">
        <w:rPr>
          <w:rFonts w:ascii="Times New Roman" w:eastAsia="Calibri" w:hAnsi="Times New Roman" w:cs="Times New Roman"/>
          <w:b/>
          <w:bCs/>
          <w:sz w:val="24"/>
          <w:szCs w:val="24"/>
          <w:lang w:bidi="ar-IQ"/>
        </w:rPr>
        <w:t xml:space="preserve"> al-Arab [</w:t>
      </w:r>
      <w:proofErr w:type="spellStart"/>
      <w:r w:rsidRPr="000675D5">
        <w:rPr>
          <w:rFonts w:ascii="Times New Roman" w:eastAsia="Calibri" w:hAnsi="Times New Roman" w:cs="Times New Roman"/>
          <w:b/>
          <w:bCs/>
          <w:sz w:val="24"/>
          <w:szCs w:val="24"/>
          <w:lang w:bidi="ar-IQ"/>
        </w:rPr>
        <w:t>Arabes</w:t>
      </w:r>
      <w:proofErr w:type="spellEnd"/>
      <w:r w:rsidRPr="000675D5">
        <w:rPr>
          <w:rFonts w:ascii="Times New Roman" w:eastAsia="Calibri" w:hAnsi="Times New Roman" w:cs="Times New Roman"/>
          <w:b/>
          <w:bCs/>
          <w:sz w:val="24"/>
          <w:szCs w:val="24"/>
          <w:lang w:bidi="ar-IQ"/>
        </w:rPr>
        <w:t xml:space="preserve"> Tong].” Authore</w:t>
      </w:r>
      <w:bookmarkStart w:id="4" w:name="_GoBack"/>
      <w:bookmarkEnd w:id="4"/>
      <w:r w:rsidRPr="000675D5">
        <w:rPr>
          <w:rFonts w:ascii="Times New Roman" w:eastAsia="Calibri" w:hAnsi="Times New Roman" w:cs="Times New Roman"/>
          <w:b/>
          <w:bCs/>
          <w:sz w:val="24"/>
          <w:szCs w:val="24"/>
          <w:lang w:bidi="ar-IQ"/>
        </w:rPr>
        <w:t xml:space="preserve">d by Part 4, pg. 375. Cairo: </w:t>
      </w:r>
      <w:r w:rsidRPr="000675D5">
        <w:rPr>
          <w:rFonts w:ascii="Times New Roman" w:eastAsia="Calibri" w:hAnsi="Times New Roman" w:cs="Times New Roman"/>
          <w:b/>
          <w:bCs/>
          <w:i/>
          <w:iCs/>
          <w:sz w:val="24"/>
          <w:szCs w:val="24"/>
          <w:lang w:bidi="ar-IQ"/>
        </w:rPr>
        <w:t>Dar al-</w:t>
      </w:r>
      <w:proofErr w:type="spellStart"/>
      <w:r w:rsidRPr="000675D5">
        <w:rPr>
          <w:rFonts w:ascii="Times New Roman" w:eastAsia="Calibri" w:hAnsi="Times New Roman" w:cs="Times New Roman"/>
          <w:b/>
          <w:bCs/>
          <w:i/>
          <w:iCs/>
          <w:sz w:val="24"/>
          <w:szCs w:val="24"/>
          <w:lang w:bidi="ar-IQ"/>
        </w:rPr>
        <w:t>Maarif</w:t>
      </w:r>
      <w:proofErr w:type="spellEnd"/>
      <w:r w:rsidRPr="000675D5">
        <w:rPr>
          <w:rFonts w:ascii="Times New Roman" w:eastAsia="Calibri" w:hAnsi="Times New Roman" w:cs="Times New Roman"/>
          <w:b/>
          <w:bCs/>
          <w:sz w:val="24"/>
          <w:szCs w:val="24"/>
          <w:rtl/>
          <w:lang w:bidi="ar-IQ"/>
        </w:rPr>
        <w:t>.</w:t>
      </w:r>
    </w:p>
    <w:p w14:paraId="40C1666B" w14:textId="77777777" w:rsidR="000675D5" w:rsidRPr="000675D5" w:rsidRDefault="000675D5" w:rsidP="000675D5">
      <w:pPr>
        <w:numPr>
          <w:ilvl w:val="0"/>
          <w:numId w:val="15"/>
        </w:numPr>
        <w:spacing w:after="200" w:line="360" w:lineRule="auto"/>
        <w:ind w:left="567" w:hanging="425"/>
        <w:contextualSpacing/>
        <w:jc w:val="both"/>
        <w:rPr>
          <w:rFonts w:ascii="Times New Roman" w:eastAsia="Calibri" w:hAnsi="Times New Roman" w:cs="Times New Roman"/>
          <w:b/>
          <w:bCs/>
          <w:sz w:val="24"/>
          <w:szCs w:val="24"/>
          <w:lang w:bidi="ar-IQ"/>
        </w:rPr>
      </w:pPr>
      <w:r w:rsidRPr="000675D5">
        <w:rPr>
          <w:rFonts w:ascii="Times New Roman" w:eastAsia="Calibri" w:hAnsi="Times New Roman" w:cs="Times New Roman"/>
          <w:b/>
          <w:bCs/>
          <w:sz w:val="24"/>
          <w:szCs w:val="24"/>
          <w:lang w:bidi="ar-IQ"/>
        </w:rPr>
        <w:t>United Nations ESCWA. 2020. “</w:t>
      </w:r>
      <w:proofErr w:type="spellStart"/>
      <w:r w:rsidRPr="000675D5">
        <w:rPr>
          <w:rFonts w:ascii="Times New Roman" w:eastAsia="Calibri" w:hAnsi="Times New Roman" w:cs="Times New Roman"/>
          <w:b/>
          <w:bCs/>
          <w:sz w:val="24"/>
          <w:szCs w:val="24"/>
          <w:lang w:bidi="ar-IQ"/>
        </w:rPr>
        <w:t>Dalil</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Aidmaj</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Mabadi</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Aleadalat</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Alaijtimaeiat</w:t>
      </w:r>
      <w:proofErr w:type="spellEnd"/>
      <w:r w:rsidRPr="000675D5">
        <w:rPr>
          <w:rFonts w:ascii="Times New Roman" w:eastAsia="Calibri" w:hAnsi="Times New Roman" w:cs="Times New Roman"/>
          <w:b/>
          <w:bCs/>
          <w:sz w:val="24"/>
          <w:szCs w:val="24"/>
          <w:lang w:bidi="ar-IQ"/>
        </w:rPr>
        <w:t xml:space="preserve"> fi </w:t>
      </w:r>
      <w:proofErr w:type="spellStart"/>
      <w:r w:rsidRPr="000675D5">
        <w:rPr>
          <w:rFonts w:ascii="Times New Roman" w:eastAsia="Calibri" w:hAnsi="Times New Roman" w:cs="Times New Roman"/>
          <w:b/>
          <w:bCs/>
          <w:sz w:val="24"/>
          <w:szCs w:val="24"/>
          <w:lang w:bidi="ar-IQ"/>
        </w:rPr>
        <w:t>Alsiyasat</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Alanimayiya</w:t>
      </w:r>
      <w:proofErr w:type="spellEnd"/>
      <w:r w:rsidRPr="000675D5">
        <w:rPr>
          <w:rFonts w:ascii="Times New Roman" w:eastAsia="Calibri" w:hAnsi="Times New Roman" w:cs="Times New Roman"/>
          <w:b/>
          <w:bCs/>
          <w:sz w:val="24"/>
          <w:szCs w:val="24"/>
          <w:lang w:bidi="ar-IQ"/>
        </w:rPr>
        <w:t xml:space="preserve"> [A Guide to Integrating Social Justice Principles into Development Policies].” </w:t>
      </w:r>
      <w:r w:rsidRPr="000675D5">
        <w:rPr>
          <w:rFonts w:ascii="Times New Roman" w:eastAsia="Calibri" w:hAnsi="Times New Roman" w:cs="Times New Roman"/>
          <w:b/>
          <w:bCs/>
          <w:i/>
          <w:iCs/>
          <w:sz w:val="24"/>
          <w:szCs w:val="24"/>
          <w:lang w:bidi="ar-IQ"/>
        </w:rPr>
        <w:t>United Nations ESCWA</w:t>
      </w:r>
      <w:r w:rsidRPr="000675D5">
        <w:rPr>
          <w:rFonts w:ascii="Times New Roman" w:eastAsia="Calibri" w:hAnsi="Times New Roman" w:cs="Times New Roman"/>
          <w:b/>
          <w:bCs/>
          <w:sz w:val="24"/>
          <w:szCs w:val="24"/>
          <w:lang w:bidi="ar-IQ"/>
        </w:rPr>
        <w:t xml:space="preserve">. December 2020. </w:t>
      </w:r>
    </w:p>
    <w:p w14:paraId="5682EE29" w14:textId="68548D29" w:rsidR="000675D5" w:rsidRPr="000675D5" w:rsidRDefault="000675D5" w:rsidP="000675D5">
      <w:pPr>
        <w:spacing w:after="200" w:line="360" w:lineRule="auto"/>
        <w:ind w:left="567" w:firstLine="0"/>
        <w:contextualSpacing/>
        <w:rPr>
          <w:rFonts w:ascii="Times New Roman" w:eastAsia="Calibri" w:hAnsi="Times New Roman" w:cs="Times New Roman"/>
          <w:b/>
          <w:bCs/>
          <w:sz w:val="24"/>
          <w:szCs w:val="24"/>
          <w:lang w:bidi="ar-IQ"/>
        </w:rPr>
      </w:pPr>
      <w:hyperlink r:id="rId12" w:history="1">
        <w:r w:rsidRPr="000675D5">
          <w:rPr>
            <w:rStyle w:val="Hyperlink"/>
            <w:rFonts w:ascii="Times New Roman" w:eastAsia="Calibri" w:hAnsi="Times New Roman" w:cs="Times New Roman"/>
            <w:b/>
            <w:bCs/>
            <w:sz w:val="24"/>
            <w:szCs w:val="24"/>
            <w:lang w:bidi="ar-IQ"/>
          </w:rPr>
          <w:t>https://archive.unescwa.org/en/publications</w:t>
        </w:r>
      </w:hyperlink>
      <w:r w:rsidRPr="00137107">
        <w:rPr>
          <w:rFonts w:ascii="Times New Roman" w:eastAsia="Calibri" w:hAnsi="Times New Roman" w:cs="Times New Roman" w:hint="cs"/>
          <w:b/>
          <w:bCs/>
          <w:sz w:val="24"/>
          <w:szCs w:val="24"/>
          <w:rtl/>
          <w:lang w:bidi="ar-IQ"/>
        </w:rPr>
        <w:t>.</w:t>
      </w:r>
    </w:p>
    <w:p w14:paraId="77F78C2F" w14:textId="77777777" w:rsidR="000675D5" w:rsidRPr="000675D5" w:rsidRDefault="000675D5" w:rsidP="000675D5">
      <w:pPr>
        <w:numPr>
          <w:ilvl w:val="0"/>
          <w:numId w:val="15"/>
        </w:numPr>
        <w:spacing w:after="200" w:line="360" w:lineRule="auto"/>
        <w:ind w:left="567" w:hanging="425"/>
        <w:contextualSpacing/>
        <w:jc w:val="both"/>
        <w:rPr>
          <w:rFonts w:ascii="Times New Roman" w:eastAsia="Calibri" w:hAnsi="Times New Roman" w:cs="Times New Roman"/>
          <w:b/>
          <w:bCs/>
          <w:sz w:val="24"/>
          <w:szCs w:val="24"/>
          <w:lang w:bidi="ar-IQ"/>
        </w:rPr>
      </w:pPr>
      <w:r w:rsidRPr="000675D5">
        <w:rPr>
          <w:rFonts w:ascii="Times New Roman" w:eastAsia="Calibri" w:hAnsi="Times New Roman" w:cs="Times New Roman"/>
          <w:b/>
          <w:bCs/>
          <w:sz w:val="24"/>
          <w:szCs w:val="24"/>
          <w:lang w:bidi="ar-IQ"/>
        </w:rPr>
        <w:t>Al-</w:t>
      </w:r>
      <w:proofErr w:type="spellStart"/>
      <w:r w:rsidRPr="000675D5">
        <w:rPr>
          <w:rFonts w:ascii="Times New Roman" w:eastAsia="Calibri" w:hAnsi="Times New Roman" w:cs="Times New Roman"/>
          <w:b/>
          <w:bCs/>
          <w:sz w:val="24"/>
          <w:szCs w:val="24"/>
          <w:lang w:bidi="ar-IQ"/>
        </w:rPr>
        <w:t>Banna</w:t>
      </w:r>
      <w:proofErr w:type="spellEnd"/>
      <w:r w:rsidRPr="000675D5">
        <w:rPr>
          <w:rFonts w:ascii="Times New Roman" w:eastAsia="Calibri" w:hAnsi="Times New Roman" w:cs="Times New Roman"/>
          <w:b/>
          <w:bCs/>
          <w:sz w:val="24"/>
          <w:szCs w:val="24"/>
          <w:lang w:bidi="ar-IQ"/>
        </w:rPr>
        <w:t xml:space="preserve">, Ali. 2000. </w:t>
      </w:r>
      <w:proofErr w:type="spellStart"/>
      <w:r w:rsidRPr="000675D5">
        <w:rPr>
          <w:rFonts w:ascii="Times New Roman" w:eastAsia="Calibri" w:hAnsi="Times New Roman" w:cs="Times New Roman"/>
          <w:b/>
          <w:bCs/>
          <w:i/>
          <w:iCs/>
          <w:sz w:val="24"/>
          <w:szCs w:val="24"/>
          <w:lang w:bidi="ar-IQ"/>
        </w:rPr>
        <w:t>Almushkilat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Albiyiyat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Wasianat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Almawarid</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Altabieia</w:t>
      </w:r>
      <w:proofErr w:type="spellEnd"/>
      <w:r w:rsidRPr="000675D5">
        <w:rPr>
          <w:rFonts w:ascii="Times New Roman" w:eastAsia="Calibri" w:hAnsi="Times New Roman" w:cs="Times New Roman"/>
          <w:b/>
          <w:bCs/>
          <w:sz w:val="24"/>
          <w:szCs w:val="24"/>
          <w:lang w:bidi="ar-IQ"/>
        </w:rPr>
        <w:t xml:space="preserve"> [</w:t>
      </w:r>
      <w:r w:rsidRPr="000675D5">
        <w:rPr>
          <w:rFonts w:ascii="Times New Roman" w:eastAsia="Calibri" w:hAnsi="Times New Roman" w:cs="Times New Roman"/>
          <w:b/>
          <w:bCs/>
          <w:i/>
          <w:iCs/>
          <w:sz w:val="24"/>
          <w:szCs w:val="24"/>
          <w:lang w:bidi="ar-IQ"/>
        </w:rPr>
        <w:t>Environmental Problems and Conservation of Natural Resources</w:t>
      </w:r>
      <w:r w:rsidRPr="000675D5">
        <w:rPr>
          <w:rFonts w:ascii="Times New Roman" w:eastAsia="Calibri" w:hAnsi="Times New Roman" w:cs="Times New Roman"/>
          <w:b/>
          <w:bCs/>
          <w:sz w:val="24"/>
          <w:szCs w:val="24"/>
          <w:lang w:bidi="ar-IQ"/>
        </w:rPr>
        <w:t>]. Cairo: Dar Al-</w:t>
      </w:r>
      <w:proofErr w:type="spellStart"/>
      <w:r w:rsidRPr="000675D5">
        <w:rPr>
          <w:rFonts w:ascii="Times New Roman" w:eastAsia="Calibri" w:hAnsi="Times New Roman" w:cs="Times New Roman"/>
          <w:b/>
          <w:bCs/>
          <w:sz w:val="24"/>
          <w:szCs w:val="24"/>
          <w:lang w:bidi="ar-IQ"/>
        </w:rPr>
        <w:t>Fikr</w:t>
      </w:r>
      <w:proofErr w:type="spellEnd"/>
      <w:r w:rsidRPr="000675D5">
        <w:rPr>
          <w:rFonts w:ascii="Times New Roman" w:eastAsia="Calibri" w:hAnsi="Times New Roman" w:cs="Times New Roman"/>
          <w:b/>
          <w:bCs/>
          <w:sz w:val="24"/>
          <w:szCs w:val="24"/>
          <w:lang w:bidi="ar-IQ"/>
        </w:rPr>
        <w:t xml:space="preserve"> Al-Arabi</w:t>
      </w:r>
      <w:r w:rsidRPr="000675D5">
        <w:rPr>
          <w:rFonts w:ascii="Times New Roman" w:eastAsia="Calibri" w:hAnsi="Times New Roman" w:cs="Times New Roman"/>
          <w:b/>
          <w:bCs/>
          <w:sz w:val="24"/>
          <w:szCs w:val="24"/>
          <w:rtl/>
          <w:lang w:bidi="ar-IQ"/>
        </w:rPr>
        <w:t>.</w:t>
      </w:r>
    </w:p>
    <w:p w14:paraId="6EC9D97D" w14:textId="77777777" w:rsidR="000675D5" w:rsidRPr="000675D5" w:rsidRDefault="000675D5" w:rsidP="000675D5">
      <w:pPr>
        <w:numPr>
          <w:ilvl w:val="0"/>
          <w:numId w:val="15"/>
        </w:numPr>
        <w:spacing w:after="200" w:line="360" w:lineRule="auto"/>
        <w:ind w:left="567" w:hanging="425"/>
        <w:contextualSpacing/>
        <w:jc w:val="both"/>
        <w:rPr>
          <w:rFonts w:ascii="Times New Roman" w:eastAsia="Calibri" w:hAnsi="Times New Roman" w:cs="Times New Roman"/>
          <w:b/>
          <w:bCs/>
          <w:sz w:val="24"/>
          <w:szCs w:val="24"/>
          <w:lang w:bidi="ar-IQ"/>
        </w:rPr>
      </w:pPr>
      <w:r w:rsidRPr="000675D5">
        <w:rPr>
          <w:rFonts w:ascii="Times New Roman" w:eastAsia="Calibri" w:hAnsi="Times New Roman" w:cs="Times New Roman"/>
          <w:b/>
          <w:bCs/>
          <w:sz w:val="24"/>
          <w:szCs w:val="24"/>
          <w:lang w:bidi="ar-IQ"/>
        </w:rPr>
        <w:t xml:space="preserve">Al-Hassan, Abdul-Rahman Muhammad. 2011. </w:t>
      </w:r>
      <w:proofErr w:type="spellStart"/>
      <w:r w:rsidRPr="000675D5">
        <w:rPr>
          <w:rFonts w:ascii="Times New Roman" w:eastAsia="Calibri" w:hAnsi="Times New Roman" w:cs="Times New Roman"/>
          <w:b/>
          <w:bCs/>
          <w:i/>
          <w:iCs/>
          <w:sz w:val="24"/>
          <w:szCs w:val="24"/>
          <w:lang w:bidi="ar-IQ"/>
        </w:rPr>
        <w:t>Altanmiat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Almustadamat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Wamutatalabat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Tahqiqiha</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Bahth</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Muqadim</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Limultaqaa</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Iistratijiat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Alhukumat</w:t>
      </w:r>
      <w:proofErr w:type="spellEnd"/>
      <w:r w:rsidRPr="000675D5">
        <w:rPr>
          <w:rFonts w:ascii="Times New Roman" w:eastAsia="Calibri" w:hAnsi="Times New Roman" w:cs="Times New Roman"/>
          <w:b/>
          <w:bCs/>
          <w:i/>
          <w:iCs/>
          <w:sz w:val="24"/>
          <w:szCs w:val="24"/>
          <w:lang w:bidi="ar-IQ"/>
        </w:rPr>
        <w:t xml:space="preserve"> fi </w:t>
      </w:r>
      <w:proofErr w:type="spellStart"/>
      <w:r w:rsidRPr="000675D5">
        <w:rPr>
          <w:rFonts w:ascii="Times New Roman" w:eastAsia="Calibri" w:hAnsi="Times New Roman" w:cs="Times New Roman"/>
          <w:b/>
          <w:bCs/>
          <w:i/>
          <w:iCs/>
          <w:sz w:val="24"/>
          <w:szCs w:val="24"/>
          <w:lang w:bidi="ar-IQ"/>
        </w:rPr>
        <w:t>Alqada</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Ealaa</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Albitalat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Watahqiq</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Altanmiat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Almustadama</w:t>
      </w:r>
      <w:proofErr w:type="spellEnd"/>
      <w:r w:rsidRPr="000675D5">
        <w:rPr>
          <w:rFonts w:ascii="Times New Roman" w:eastAsia="Calibri" w:hAnsi="Times New Roman" w:cs="Times New Roman"/>
          <w:b/>
          <w:bCs/>
          <w:i/>
          <w:iCs/>
          <w:sz w:val="24"/>
          <w:szCs w:val="24"/>
          <w:lang w:bidi="ar-IQ"/>
        </w:rPr>
        <w:t xml:space="preserve"> </w:t>
      </w:r>
      <w:r w:rsidRPr="000675D5">
        <w:rPr>
          <w:rFonts w:ascii="Times New Roman" w:eastAsia="Calibri" w:hAnsi="Times New Roman" w:cs="Times New Roman"/>
          <w:b/>
          <w:bCs/>
          <w:sz w:val="24"/>
          <w:szCs w:val="24"/>
          <w:lang w:bidi="ar-IQ"/>
        </w:rPr>
        <w:t>[</w:t>
      </w:r>
      <w:r w:rsidRPr="000675D5">
        <w:rPr>
          <w:rFonts w:ascii="Times New Roman" w:eastAsia="Calibri" w:hAnsi="Times New Roman" w:cs="Times New Roman"/>
          <w:b/>
          <w:bCs/>
          <w:i/>
          <w:iCs/>
          <w:sz w:val="24"/>
          <w:szCs w:val="24"/>
          <w:lang w:bidi="ar-IQ"/>
        </w:rPr>
        <w:t>Sustainable development and the requirements to achieve it, a research submitted to the Government Strategy Forum for Eliminating Unemployment and Achieving Sustainable Development</w:t>
      </w:r>
      <w:r w:rsidRPr="000675D5">
        <w:rPr>
          <w:rFonts w:ascii="Times New Roman" w:eastAsia="Calibri" w:hAnsi="Times New Roman" w:cs="Times New Roman"/>
          <w:b/>
          <w:bCs/>
          <w:sz w:val="24"/>
          <w:szCs w:val="24"/>
          <w:lang w:bidi="ar-IQ"/>
        </w:rPr>
        <w:t xml:space="preserve">]. Algeria: </w:t>
      </w:r>
      <w:proofErr w:type="spellStart"/>
      <w:r w:rsidRPr="000675D5">
        <w:rPr>
          <w:rFonts w:ascii="Times New Roman" w:eastAsia="Calibri" w:hAnsi="Times New Roman" w:cs="Times New Roman"/>
          <w:b/>
          <w:bCs/>
          <w:sz w:val="24"/>
          <w:szCs w:val="24"/>
          <w:lang w:bidi="ar-IQ"/>
        </w:rPr>
        <w:t>M'sila</w:t>
      </w:r>
      <w:proofErr w:type="spellEnd"/>
      <w:r w:rsidRPr="000675D5">
        <w:rPr>
          <w:rFonts w:ascii="Times New Roman" w:eastAsia="Calibri" w:hAnsi="Times New Roman" w:cs="Times New Roman"/>
          <w:b/>
          <w:bCs/>
          <w:sz w:val="24"/>
          <w:szCs w:val="24"/>
          <w:lang w:bidi="ar-IQ"/>
        </w:rPr>
        <w:t xml:space="preserve"> University</w:t>
      </w:r>
      <w:r w:rsidRPr="000675D5">
        <w:rPr>
          <w:rFonts w:ascii="Times New Roman" w:eastAsia="Calibri" w:hAnsi="Times New Roman" w:cs="Times New Roman"/>
          <w:b/>
          <w:bCs/>
          <w:sz w:val="24"/>
          <w:szCs w:val="24"/>
          <w:rtl/>
          <w:lang w:bidi="ar-IQ"/>
        </w:rPr>
        <w:t>.</w:t>
      </w:r>
    </w:p>
    <w:p w14:paraId="50A97856" w14:textId="77777777" w:rsidR="000675D5" w:rsidRPr="000675D5" w:rsidRDefault="000675D5" w:rsidP="000675D5">
      <w:pPr>
        <w:numPr>
          <w:ilvl w:val="0"/>
          <w:numId w:val="15"/>
        </w:numPr>
        <w:spacing w:after="200" w:line="360" w:lineRule="auto"/>
        <w:ind w:left="567" w:hanging="425"/>
        <w:contextualSpacing/>
        <w:jc w:val="both"/>
        <w:rPr>
          <w:rFonts w:ascii="Times New Roman" w:eastAsia="Calibri" w:hAnsi="Times New Roman" w:cs="Times New Roman"/>
          <w:b/>
          <w:bCs/>
          <w:sz w:val="24"/>
          <w:szCs w:val="24"/>
          <w:lang w:bidi="ar-IQ"/>
        </w:rPr>
      </w:pPr>
      <w:r w:rsidRPr="000675D5">
        <w:rPr>
          <w:rFonts w:ascii="Times New Roman" w:eastAsia="Calibri" w:hAnsi="Times New Roman" w:cs="Times New Roman"/>
          <w:b/>
          <w:bCs/>
          <w:sz w:val="24"/>
          <w:szCs w:val="24"/>
          <w:lang w:bidi="ar-IQ"/>
        </w:rPr>
        <w:t>Al-</w:t>
      </w:r>
      <w:proofErr w:type="spellStart"/>
      <w:r w:rsidRPr="000675D5">
        <w:rPr>
          <w:rFonts w:ascii="Times New Roman" w:eastAsia="Calibri" w:hAnsi="Times New Roman" w:cs="Times New Roman"/>
          <w:b/>
          <w:bCs/>
          <w:sz w:val="24"/>
          <w:szCs w:val="24"/>
          <w:lang w:bidi="ar-IQ"/>
        </w:rPr>
        <w:t>Khazraji</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Thamer</w:t>
      </w:r>
      <w:proofErr w:type="spellEnd"/>
      <w:r w:rsidRPr="000675D5">
        <w:rPr>
          <w:rFonts w:ascii="Times New Roman" w:eastAsia="Calibri" w:hAnsi="Times New Roman" w:cs="Times New Roman"/>
          <w:b/>
          <w:bCs/>
          <w:sz w:val="24"/>
          <w:szCs w:val="24"/>
          <w:lang w:bidi="ar-IQ"/>
        </w:rPr>
        <w:t xml:space="preserve"> Kamel Muhammad. 2002. </w:t>
      </w:r>
      <w:proofErr w:type="spellStart"/>
      <w:r w:rsidRPr="000675D5">
        <w:rPr>
          <w:rFonts w:ascii="Times New Roman" w:eastAsia="Calibri" w:hAnsi="Times New Roman" w:cs="Times New Roman"/>
          <w:b/>
          <w:bCs/>
          <w:i/>
          <w:iCs/>
          <w:sz w:val="24"/>
          <w:szCs w:val="24"/>
          <w:lang w:bidi="ar-IQ"/>
        </w:rPr>
        <w:t>Alnuzum</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Alsiyasiat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Alhadithat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Walsiyasat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Aleama</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Dirasat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Mueasirat</w:t>
      </w:r>
      <w:proofErr w:type="spellEnd"/>
      <w:r w:rsidRPr="000675D5">
        <w:rPr>
          <w:rFonts w:ascii="Times New Roman" w:eastAsia="Calibri" w:hAnsi="Times New Roman" w:cs="Times New Roman"/>
          <w:b/>
          <w:bCs/>
          <w:i/>
          <w:iCs/>
          <w:sz w:val="24"/>
          <w:szCs w:val="24"/>
          <w:lang w:bidi="ar-IQ"/>
        </w:rPr>
        <w:t xml:space="preserve"> fi </w:t>
      </w:r>
      <w:proofErr w:type="spellStart"/>
      <w:r w:rsidRPr="000675D5">
        <w:rPr>
          <w:rFonts w:ascii="Times New Roman" w:eastAsia="Calibri" w:hAnsi="Times New Roman" w:cs="Times New Roman"/>
          <w:b/>
          <w:bCs/>
          <w:i/>
          <w:iCs/>
          <w:sz w:val="24"/>
          <w:szCs w:val="24"/>
          <w:lang w:bidi="ar-IQ"/>
        </w:rPr>
        <w:t>Astiratijiat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Adarat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Alsultati</w:t>
      </w:r>
      <w:proofErr w:type="spellEnd"/>
      <w:r w:rsidRPr="000675D5">
        <w:rPr>
          <w:rFonts w:ascii="Times New Roman" w:eastAsia="Calibri" w:hAnsi="Times New Roman" w:cs="Times New Roman"/>
          <w:b/>
          <w:bCs/>
          <w:i/>
          <w:iCs/>
          <w:sz w:val="24"/>
          <w:szCs w:val="24"/>
          <w:lang w:bidi="ar-IQ"/>
        </w:rPr>
        <w:t xml:space="preserve">) </w:t>
      </w:r>
      <w:r w:rsidRPr="000675D5">
        <w:rPr>
          <w:rFonts w:ascii="Times New Roman" w:eastAsia="Calibri" w:hAnsi="Times New Roman" w:cs="Times New Roman"/>
          <w:b/>
          <w:bCs/>
          <w:sz w:val="24"/>
          <w:szCs w:val="24"/>
          <w:lang w:bidi="ar-IQ"/>
        </w:rPr>
        <w:t>[</w:t>
      </w:r>
      <w:r w:rsidRPr="000675D5">
        <w:rPr>
          <w:rFonts w:ascii="Times New Roman" w:eastAsia="Calibri" w:hAnsi="Times New Roman" w:cs="Times New Roman"/>
          <w:b/>
          <w:bCs/>
          <w:i/>
          <w:iCs/>
          <w:sz w:val="24"/>
          <w:szCs w:val="24"/>
          <w:lang w:bidi="ar-IQ"/>
        </w:rPr>
        <w:t>Modern Political Systems and Public Policies (A Contemporary Study in Power Management Strategy</w:t>
      </w:r>
      <w:r w:rsidRPr="000675D5">
        <w:rPr>
          <w:rFonts w:ascii="Times New Roman" w:eastAsia="Calibri" w:hAnsi="Times New Roman" w:cs="Times New Roman"/>
          <w:b/>
          <w:bCs/>
          <w:sz w:val="24"/>
          <w:szCs w:val="24"/>
          <w:lang w:bidi="ar-IQ"/>
        </w:rPr>
        <w:t xml:space="preserve">)]. Amman: Dar </w:t>
      </w:r>
      <w:proofErr w:type="spellStart"/>
      <w:r w:rsidRPr="000675D5">
        <w:rPr>
          <w:rFonts w:ascii="Times New Roman" w:eastAsia="Calibri" w:hAnsi="Times New Roman" w:cs="Times New Roman"/>
          <w:b/>
          <w:bCs/>
          <w:sz w:val="24"/>
          <w:szCs w:val="24"/>
          <w:lang w:bidi="ar-IQ"/>
        </w:rPr>
        <w:t>Majdalawi</w:t>
      </w:r>
      <w:proofErr w:type="spellEnd"/>
      <w:r w:rsidRPr="000675D5">
        <w:rPr>
          <w:rFonts w:ascii="Times New Roman" w:eastAsia="Calibri" w:hAnsi="Times New Roman" w:cs="Times New Roman"/>
          <w:b/>
          <w:bCs/>
          <w:sz w:val="24"/>
          <w:szCs w:val="24"/>
          <w:lang w:bidi="ar-IQ"/>
        </w:rPr>
        <w:t xml:space="preserve"> for publication and distribution</w:t>
      </w:r>
      <w:r w:rsidRPr="000675D5">
        <w:rPr>
          <w:rFonts w:ascii="Times New Roman" w:eastAsia="Calibri" w:hAnsi="Times New Roman" w:cs="Times New Roman"/>
          <w:b/>
          <w:bCs/>
          <w:sz w:val="24"/>
          <w:szCs w:val="24"/>
          <w:rtl/>
          <w:lang w:bidi="ar-IQ"/>
        </w:rPr>
        <w:t>.</w:t>
      </w:r>
    </w:p>
    <w:p w14:paraId="77E48035" w14:textId="143CE00E" w:rsidR="00DA4721" w:rsidRPr="00363D85" w:rsidRDefault="000675D5" w:rsidP="00363D85">
      <w:pPr>
        <w:numPr>
          <w:ilvl w:val="0"/>
          <w:numId w:val="15"/>
        </w:numPr>
        <w:spacing w:after="200" w:line="360" w:lineRule="auto"/>
        <w:ind w:left="567" w:hanging="425"/>
        <w:contextualSpacing/>
        <w:jc w:val="both"/>
        <w:rPr>
          <w:rFonts w:ascii="Times New Roman" w:eastAsia="Calibri" w:hAnsi="Times New Roman" w:cs="Times New Roman"/>
          <w:b/>
          <w:bCs/>
          <w:sz w:val="24"/>
          <w:szCs w:val="24"/>
          <w:lang w:bidi="ar-IQ"/>
        </w:rPr>
      </w:pPr>
      <w:r w:rsidRPr="000675D5">
        <w:rPr>
          <w:rFonts w:ascii="Times New Roman" w:eastAsia="Calibri" w:hAnsi="Times New Roman" w:cs="Times New Roman"/>
          <w:b/>
          <w:bCs/>
          <w:sz w:val="24"/>
          <w:szCs w:val="24"/>
          <w:lang w:bidi="ar-IQ"/>
        </w:rPr>
        <w:t>Al-</w:t>
      </w:r>
      <w:proofErr w:type="spellStart"/>
      <w:r w:rsidRPr="000675D5">
        <w:rPr>
          <w:rFonts w:ascii="Times New Roman" w:eastAsia="Calibri" w:hAnsi="Times New Roman" w:cs="Times New Roman"/>
          <w:b/>
          <w:bCs/>
          <w:sz w:val="24"/>
          <w:szCs w:val="24"/>
          <w:lang w:bidi="ar-IQ"/>
        </w:rPr>
        <w:t>Awadi</w:t>
      </w:r>
      <w:proofErr w:type="spellEnd"/>
      <w:r w:rsidRPr="000675D5">
        <w:rPr>
          <w:rFonts w:ascii="Times New Roman" w:eastAsia="Calibri" w:hAnsi="Times New Roman" w:cs="Times New Roman"/>
          <w:b/>
          <w:bCs/>
          <w:sz w:val="24"/>
          <w:szCs w:val="24"/>
          <w:lang w:bidi="ar-IQ"/>
        </w:rPr>
        <w:t xml:space="preserve">, </w:t>
      </w:r>
      <w:proofErr w:type="spellStart"/>
      <w:r w:rsidRPr="000675D5">
        <w:rPr>
          <w:rFonts w:ascii="Times New Roman" w:eastAsia="Calibri" w:hAnsi="Times New Roman" w:cs="Times New Roman"/>
          <w:b/>
          <w:bCs/>
          <w:sz w:val="24"/>
          <w:szCs w:val="24"/>
          <w:lang w:bidi="ar-IQ"/>
        </w:rPr>
        <w:t>Suad</w:t>
      </w:r>
      <w:proofErr w:type="spellEnd"/>
      <w:r w:rsidRPr="000675D5">
        <w:rPr>
          <w:rFonts w:ascii="Times New Roman" w:eastAsia="Calibri" w:hAnsi="Times New Roman" w:cs="Times New Roman"/>
          <w:b/>
          <w:bCs/>
          <w:sz w:val="24"/>
          <w:szCs w:val="24"/>
          <w:lang w:bidi="ar-IQ"/>
        </w:rPr>
        <w:t xml:space="preserve"> Abdullah. 1994. </w:t>
      </w:r>
      <w:proofErr w:type="spellStart"/>
      <w:r w:rsidRPr="000675D5">
        <w:rPr>
          <w:rFonts w:ascii="Times New Roman" w:eastAsia="Calibri" w:hAnsi="Times New Roman" w:cs="Times New Roman"/>
          <w:b/>
          <w:bCs/>
          <w:i/>
          <w:iCs/>
          <w:sz w:val="24"/>
          <w:szCs w:val="24"/>
          <w:lang w:bidi="ar-IQ"/>
        </w:rPr>
        <w:t>Albiyat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Waltanmiat</w:t>
      </w:r>
      <w:proofErr w:type="spellEnd"/>
      <w:r w:rsidRPr="000675D5">
        <w:rPr>
          <w:rFonts w:ascii="Times New Roman" w:eastAsia="Calibri" w:hAnsi="Times New Roman" w:cs="Times New Roman"/>
          <w:b/>
          <w:bCs/>
          <w:i/>
          <w:iCs/>
          <w:sz w:val="24"/>
          <w:szCs w:val="24"/>
          <w:lang w:bidi="ar-IQ"/>
        </w:rPr>
        <w:t xml:space="preserve"> </w:t>
      </w:r>
      <w:proofErr w:type="spellStart"/>
      <w:r w:rsidRPr="000675D5">
        <w:rPr>
          <w:rFonts w:ascii="Times New Roman" w:eastAsia="Calibri" w:hAnsi="Times New Roman" w:cs="Times New Roman"/>
          <w:b/>
          <w:bCs/>
          <w:i/>
          <w:iCs/>
          <w:sz w:val="24"/>
          <w:szCs w:val="24"/>
          <w:lang w:bidi="ar-IQ"/>
        </w:rPr>
        <w:t>Almustadama</w:t>
      </w:r>
      <w:proofErr w:type="spellEnd"/>
      <w:r w:rsidRPr="000675D5">
        <w:rPr>
          <w:rFonts w:ascii="Times New Roman" w:eastAsia="Calibri" w:hAnsi="Times New Roman" w:cs="Times New Roman"/>
          <w:b/>
          <w:bCs/>
          <w:i/>
          <w:iCs/>
          <w:sz w:val="24"/>
          <w:szCs w:val="24"/>
          <w:lang w:bidi="ar-IQ"/>
        </w:rPr>
        <w:t xml:space="preserve"> </w:t>
      </w:r>
      <w:r w:rsidRPr="000675D5">
        <w:rPr>
          <w:rFonts w:ascii="Times New Roman" w:eastAsia="Calibri" w:hAnsi="Times New Roman" w:cs="Times New Roman"/>
          <w:b/>
          <w:bCs/>
          <w:sz w:val="24"/>
          <w:szCs w:val="24"/>
          <w:lang w:bidi="ar-IQ"/>
        </w:rPr>
        <w:t>[</w:t>
      </w:r>
      <w:r w:rsidRPr="000675D5">
        <w:rPr>
          <w:rFonts w:ascii="Times New Roman" w:eastAsia="Calibri" w:hAnsi="Times New Roman" w:cs="Times New Roman"/>
          <w:b/>
          <w:bCs/>
          <w:i/>
          <w:iCs/>
          <w:sz w:val="24"/>
          <w:szCs w:val="24"/>
          <w:lang w:bidi="ar-IQ"/>
        </w:rPr>
        <w:t>Environment and Sustainable Development</w:t>
      </w:r>
      <w:r w:rsidRPr="000675D5">
        <w:rPr>
          <w:rFonts w:ascii="Times New Roman" w:eastAsia="Calibri" w:hAnsi="Times New Roman" w:cs="Times New Roman"/>
          <w:b/>
          <w:bCs/>
          <w:sz w:val="24"/>
          <w:szCs w:val="24"/>
          <w:lang w:bidi="ar-IQ"/>
        </w:rPr>
        <w:t>]. Kuwait: Kuwait Society for the Protection of the Environment</w:t>
      </w:r>
      <w:r w:rsidRPr="000675D5">
        <w:rPr>
          <w:rFonts w:ascii="Times New Roman" w:eastAsia="Calibri" w:hAnsi="Times New Roman" w:cs="Times New Roman"/>
          <w:b/>
          <w:bCs/>
          <w:sz w:val="24"/>
          <w:szCs w:val="24"/>
          <w:rtl/>
          <w:lang w:bidi="ar-IQ"/>
        </w:rPr>
        <w:t>.</w:t>
      </w:r>
    </w:p>
    <w:sectPr w:rsidR="00DA4721" w:rsidRPr="00363D85" w:rsidSect="008B043B">
      <w:headerReference w:type="default" r:id="rId13"/>
      <w:footerReference w:type="default" r:id="rId14"/>
      <w:pgSz w:w="11906" w:h="16838" w:code="9"/>
      <w:pgMar w:top="1440" w:right="1800" w:bottom="1440" w:left="1800" w:header="709" w:footer="720" w:gutter="0"/>
      <w:pgNumType w:start="377"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B97A" w14:textId="77777777" w:rsidR="00247DA6" w:rsidRDefault="00247DA6" w:rsidP="003A3CB8">
      <w:r>
        <w:separator/>
      </w:r>
    </w:p>
  </w:endnote>
  <w:endnote w:type="continuationSeparator" w:id="0">
    <w:p w14:paraId="240B5A9F" w14:textId="77777777" w:rsidR="00247DA6" w:rsidRDefault="00247DA6" w:rsidP="003A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font>
  <w:font w:name="Monotype Koufi">
    <w:altName w:val="Arial"/>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97A5" w14:textId="3758C5EA" w:rsidR="00605256" w:rsidRDefault="00247DA6" w:rsidP="00B421A8">
    <w:pPr>
      <w:pStyle w:val="Footer"/>
      <w:tabs>
        <w:tab w:val="clear" w:pos="4320"/>
      </w:tabs>
    </w:pPr>
    <w:sdt>
      <w:sdtPr>
        <w:rPr>
          <w:rFonts w:asciiTheme="majorBidi" w:hAnsiTheme="majorBidi" w:cstheme="majorBidi"/>
          <w:b/>
          <w:bCs/>
          <w:sz w:val="28"/>
          <w:szCs w:val="28"/>
        </w:rPr>
        <w:id w:val="974026491"/>
        <w:docPartObj>
          <w:docPartGallery w:val="Page Numbers (Bottom of Page)"/>
          <w:docPartUnique/>
        </w:docPartObj>
      </w:sdtPr>
      <w:sdtEndPr/>
      <w:sdtContent>
        <w:r w:rsidR="00605256">
          <w:rPr>
            <w:noProof/>
          </w:rPr>
          <mc:AlternateContent>
            <mc:Choice Requires="wps">
              <w:drawing>
                <wp:anchor distT="0" distB="0" distL="114300" distR="114300" simplePos="0" relativeHeight="251596288" behindDoc="0" locked="0" layoutInCell="1" allowOverlap="1" wp14:anchorId="69833EC0" wp14:editId="6B0B333A">
                  <wp:simplePos x="0" y="0"/>
                  <wp:positionH relativeFrom="column">
                    <wp:posOffset>9525</wp:posOffset>
                  </wp:positionH>
                  <wp:positionV relativeFrom="paragraph">
                    <wp:posOffset>17780</wp:posOffset>
                  </wp:positionV>
                  <wp:extent cx="5381625" cy="0"/>
                  <wp:effectExtent l="0" t="19050" r="9525" b="19050"/>
                  <wp:wrapNone/>
                  <wp:docPr id="5"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1918EB5" id="Straight Connector 14" o:spid="_x0000_s1026" style="position:absolute;left:0;text-align:left;z-index:25159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4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" strokecolor="windowText" strokeweight="3pt"/>
              </w:pict>
            </mc:Fallback>
          </mc:AlternateContent>
        </w:r>
        <w:r w:rsidR="00002E9F">
          <w:rPr>
            <w:rFonts w:asciiTheme="majorBidi" w:hAnsiTheme="majorBidi" w:cstheme="majorBidi"/>
            <w:b/>
            <w:bCs/>
            <w:sz w:val="28"/>
            <w:szCs w:val="28"/>
          </w:rPr>
          <w:t>1</w:t>
        </w:r>
        <w:r w:rsidR="00605256" w:rsidRPr="001D469E">
          <w:rPr>
            <w:rFonts w:asciiTheme="majorBidi" w:hAnsiTheme="majorBidi" w:cs="Monotype Koufi" w:hint="cs"/>
            <w:sz w:val="36"/>
            <w:szCs w:val="36"/>
            <w:rtl/>
            <w:lang w:bidi="ar-IQ"/>
          </w:rPr>
          <w:t xml:space="preserve">المجلة السياسية </w:t>
        </w:r>
        <w:r w:rsidR="000E0847" w:rsidRPr="001D469E">
          <w:rPr>
            <w:rFonts w:asciiTheme="majorBidi" w:hAnsiTheme="majorBidi" w:cs="Monotype Koufi" w:hint="cs"/>
            <w:sz w:val="36"/>
            <w:szCs w:val="36"/>
            <w:rtl/>
            <w:lang w:bidi="ar-IQ"/>
          </w:rPr>
          <w:t>الدولية العدد</w:t>
        </w:r>
        <w:r w:rsidR="00605256" w:rsidRPr="001D469E">
          <w:rPr>
            <w:rFonts w:asciiTheme="majorBidi" w:hAnsiTheme="majorBidi" w:cs="Monotype Koufi" w:hint="cs"/>
            <w:sz w:val="36"/>
            <w:szCs w:val="36"/>
            <w:rtl/>
            <w:lang w:bidi="ar-IQ"/>
          </w:rPr>
          <w:t xml:space="preserve"> (</w:t>
        </w:r>
        <w:r w:rsidR="00002E9F">
          <w:rPr>
            <w:rFonts w:asciiTheme="majorBidi" w:hAnsiTheme="majorBidi" w:cs="Monotype Koufi" w:hint="cs"/>
            <w:sz w:val="36"/>
            <w:szCs w:val="36"/>
            <w:rtl/>
            <w:lang w:bidi="ar-IQ"/>
          </w:rPr>
          <w:t>....</w:t>
        </w:r>
        <w:r w:rsidR="00605256" w:rsidRPr="001D469E">
          <w:rPr>
            <w:rFonts w:asciiTheme="majorBidi" w:hAnsiTheme="majorBidi" w:cs="Monotype Koufi" w:hint="cs"/>
            <w:sz w:val="36"/>
            <w:szCs w:val="36"/>
            <w:rtl/>
            <w:lang w:bidi="ar-IQ"/>
          </w:rPr>
          <w:t>)</w:t>
        </w:r>
        <w:r w:rsidR="00605256">
          <w:rPr>
            <w:rFonts w:asciiTheme="majorBidi" w:hAnsiTheme="majorBidi" w:cstheme="majorBidi" w:hint="cs"/>
            <w:b/>
            <w:bCs/>
            <w:sz w:val="28"/>
            <w:szCs w:val="28"/>
            <w:rtl/>
            <w:lang w:bidi="ar-IQ"/>
          </w:rPr>
          <w:t xml:space="preserve">  </w:t>
        </w:r>
        <w:r w:rsidR="000E0847">
          <w:rPr>
            <w:rFonts w:asciiTheme="majorBidi" w:hAnsiTheme="majorBidi" w:cstheme="majorBidi" w:hint="cs"/>
            <w:b/>
            <w:bCs/>
            <w:sz w:val="28"/>
            <w:szCs w:val="28"/>
            <w:rtl/>
            <w:lang w:bidi="ar-IQ"/>
          </w:rPr>
          <w:t xml:space="preserve"> </w:t>
        </w:r>
        <w:r w:rsidR="00605256">
          <w:rPr>
            <w:rFonts w:asciiTheme="majorBidi" w:hAnsiTheme="majorBidi" w:cstheme="majorBidi" w:hint="cs"/>
            <w:b/>
            <w:bCs/>
            <w:sz w:val="28"/>
            <w:szCs w:val="28"/>
            <w:rtl/>
            <w:lang w:bidi="ar-IQ"/>
          </w:rPr>
          <w:t xml:space="preserve"> </w:t>
        </w:r>
        <w:r w:rsidR="00002E9F">
          <w:rPr>
            <w:rFonts w:asciiTheme="majorBidi" w:hAnsiTheme="majorBidi" w:cstheme="majorBidi" w:hint="cs"/>
            <w:b/>
            <w:bCs/>
            <w:sz w:val="28"/>
            <w:szCs w:val="28"/>
            <w:rtl/>
            <w:lang w:bidi="ar-IQ"/>
          </w:rPr>
          <w:t xml:space="preserve">         </w:t>
        </w:r>
        <w:r w:rsidR="00605256">
          <w:rPr>
            <w:rFonts w:asciiTheme="majorBidi" w:hAnsiTheme="majorBidi" w:cstheme="majorBidi" w:hint="cs"/>
            <w:b/>
            <w:bCs/>
            <w:sz w:val="28"/>
            <w:szCs w:val="28"/>
            <w:rtl/>
            <w:lang w:bidi="ar-IQ"/>
          </w:rPr>
          <w:t xml:space="preserve">                                           </w:t>
        </w:r>
      </w:sdtContent>
    </w:sdt>
  </w:p>
  <w:p w14:paraId="343E428C" w14:textId="77777777" w:rsidR="00605256" w:rsidRDefault="00605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4C75" w14:textId="77777777" w:rsidR="00247DA6" w:rsidRDefault="00247DA6" w:rsidP="003A3CB8">
      <w:r>
        <w:separator/>
      </w:r>
    </w:p>
  </w:footnote>
  <w:footnote w:type="continuationSeparator" w:id="0">
    <w:p w14:paraId="0046EC60" w14:textId="77777777" w:rsidR="00247DA6" w:rsidRDefault="00247DA6" w:rsidP="003A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CD91" w14:textId="6E2EB3E6" w:rsidR="004E07E2" w:rsidRPr="004E07E2" w:rsidRDefault="00605256" w:rsidP="00C62544">
    <w:pPr>
      <w:bidi/>
      <w:spacing w:line="20" w:lineRule="atLeast"/>
      <w:ind w:right="-142" w:firstLine="84"/>
      <w:rPr>
        <w:rFonts w:ascii="Simplified Arabic" w:eastAsia="Simplified Arabic" w:hAnsi="Simplified Arabic" w:cs="Simplified Arabic"/>
        <w:bCs/>
        <w:color w:val="000000"/>
        <w:sz w:val="24"/>
        <w:szCs w:val="24"/>
        <w:rtl/>
      </w:rPr>
    </w:pPr>
    <w:r w:rsidRPr="004E07E2">
      <w:rPr>
        <w:bCs/>
        <w:noProof/>
        <w:sz w:val="24"/>
        <w:szCs w:val="24"/>
      </w:rPr>
      <w:drawing>
        <wp:anchor distT="0" distB="0" distL="114300" distR="114300" simplePos="0" relativeHeight="251862528" behindDoc="1" locked="0" layoutInCell="1" allowOverlap="1" wp14:anchorId="34016C29" wp14:editId="65CEC1C3">
          <wp:simplePos x="0" y="0"/>
          <wp:positionH relativeFrom="column">
            <wp:posOffset>2291080</wp:posOffset>
          </wp:positionH>
          <wp:positionV relativeFrom="paragraph">
            <wp:posOffset>-135890</wp:posOffset>
          </wp:positionV>
          <wp:extent cx="682171" cy="699441"/>
          <wp:effectExtent l="0" t="0" r="381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682171" cy="699441"/>
                  </a:xfrm>
                  <a:prstGeom prst="rect">
                    <a:avLst/>
                  </a:prstGeom>
                  <a:noFill/>
                  <a:ln>
                    <a:noFill/>
                  </a:ln>
                </pic:spPr>
              </pic:pic>
            </a:graphicData>
          </a:graphic>
          <wp14:sizeRelH relativeFrom="page">
            <wp14:pctWidth>0</wp14:pctWidth>
          </wp14:sizeRelH>
          <wp14:sizeRelV relativeFrom="page">
            <wp14:pctHeight>0</wp14:pctHeight>
          </wp14:sizeRelV>
        </wp:anchor>
      </w:drawing>
    </w:r>
    <w:r w:rsidR="00C62544">
      <w:rPr>
        <w:rFonts w:ascii="Simplified Arabic" w:eastAsia="Simplified Arabic" w:hAnsi="Simplified Arabic" w:cs="Simplified Arabic" w:hint="cs"/>
        <w:bCs/>
        <w:color w:val="000000"/>
        <w:sz w:val="24"/>
        <w:szCs w:val="24"/>
        <w:rtl/>
      </w:rPr>
      <w:t>عنوان البحث كامل ينبغي ان</w:t>
    </w:r>
    <w:r w:rsidR="004E07E2" w:rsidRPr="004E07E2">
      <w:rPr>
        <w:rFonts w:ascii="Simplified Arabic" w:eastAsia="Simplified Arabic" w:hAnsi="Simplified Arabic" w:cs="Simplified Arabic" w:hint="cs"/>
        <w:bCs/>
        <w:color w:val="000000"/>
        <w:sz w:val="24"/>
        <w:szCs w:val="24"/>
        <w:rtl/>
        <w:lang w:bidi="ar-IQ"/>
      </w:rPr>
      <w:t xml:space="preserve">                                            </w:t>
    </w:r>
    <w:r w:rsidR="004E07E2" w:rsidRPr="004E07E2">
      <w:rPr>
        <w:rFonts w:ascii="Simplified Arabic" w:eastAsia="Simplified Arabic" w:hAnsi="Simplified Arabic" w:cs="Simplified Arabic"/>
        <w:bCs/>
        <w:color w:val="000000"/>
        <w:sz w:val="24"/>
        <w:szCs w:val="24"/>
        <w:rtl/>
      </w:rPr>
      <w:t xml:space="preserve"> </w:t>
    </w:r>
    <w:r w:rsidR="00C62544">
      <w:rPr>
        <w:rFonts w:ascii="Simplified Arabic" w:eastAsia="Simplified Arabic" w:hAnsi="Simplified Arabic" w:cs="Simplified Arabic" w:hint="cs"/>
        <w:bCs/>
        <w:sz w:val="24"/>
        <w:szCs w:val="24"/>
        <w:rtl/>
      </w:rPr>
      <w:t>اسم الباحث الاول (المؤلف الاول)</w:t>
    </w:r>
  </w:p>
  <w:p w14:paraId="39A319D6" w14:textId="4B24CAEA" w:rsidR="004E07E2" w:rsidRPr="004E07E2" w:rsidRDefault="004E07E2" w:rsidP="004E07E2">
    <w:pPr>
      <w:bidi/>
      <w:spacing w:line="20" w:lineRule="atLeast"/>
      <w:ind w:left="-739" w:right="-426"/>
      <w:rPr>
        <w:rFonts w:ascii="Simplified Arabic" w:eastAsia="Simplified Arabic" w:hAnsi="Simplified Arabic" w:cs="Simplified Arabic"/>
        <w:bCs/>
        <w:sz w:val="24"/>
        <w:szCs w:val="24"/>
      </w:rPr>
    </w:pPr>
    <w:r w:rsidRPr="004E07E2">
      <w:rPr>
        <w:rFonts w:ascii="Simplified Arabic" w:eastAsia="Simplified Arabic" w:hAnsi="Simplified Arabic" w:cs="Simplified Arabic" w:hint="cs"/>
        <w:bCs/>
        <w:color w:val="000000"/>
        <w:sz w:val="24"/>
        <w:szCs w:val="24"/>
        <w:rtl/>
      </w:rPr>
      <w:t xml:space="preserve">       </w:t>
    </w:r>
    <w:r w:rsidR="00C62544">
      <w:rPr>
        <w:rFonts w:ascii="Simplified Arabic" w:eastAsia="Simplified Arabic" w:hAnsi="Simplified Arabic" w:cs="Simplified Arabic" w:hint="cs"/>
        <w:bCs/>
        <w:color w:val="000000"/>
        <w:sz w:val="24"/>
        <w:szCs w:val="24"/>
        <w:rtl/>
      </w:rPr>
      <w:t xml:space="preserve"> يكون حجم الخط (12)</w:t>
    </w:r>
    <w:r w:rsidRPr="004E07E2">
      <w:rPr>
        <w:rFonts w:ascii="Simplified Arabic" w:eastAsia="Simplified Arabic" w:hAnsi="Simplified Arabic" w:cs="Simplified Arabic" w:hint="cs"/>
        <w:bCs/>
        <w:sz w:val="24"/>
        <w:szCs w:val="24"/>
        <w:rtl/>
      </w:rPr>
      <w:t xml:space="preserve">                                                 </w:t>
    </w:r>
    <w:r w:rsidR="00C62544" w:rsidRPr="00C62544">
      <w:rPr>
        <w:rFonts w:ascii="Simplified Arabic" w:eastAsia="Simplified Arabic" w:hAnsi="Simplified Arabic" w:cs="Simplified Arabic" w:hint="cs"/>
        <w:bCs/>
        <w:sz w:val="24"/>
        <w:szCs w:val="24"/>
        <w:rtl/>
      </w:rPr>
      <w:t>اسم</w:t>
    </w:r>
    <w:r w:rsidR="00C62544" w:rsidRPr="00C62544">
      <w:rPr>
        <w:rFonts w:ascii="Simplified Arabic" w:eastAsia="Simplified Arabic" w:hAnsi="Simplified Arabic" w:cs="Simplified Arabic"/>
        <w:bCs/>
        <w:sz w:val="24"/>
        <w:szCs w:val="24"/>
        <w:rtl/>
      </w:rPr>
      <w:t xml:space="preserve"> </w:t>
    </w:r>
    <w:r w:rsidR="00C62544" w:rsidRPr="00C62544">
      <w:rPr>
        <w:rFonts w:ascii="Simplified Arabic" w:eastAsia="Simplified Arabic" w:hAnsi="Simplified Arabic" w:cs="Simplified Arabic" w:hint="cs"/>
        <w:bCs/>
        <w:sz w:val="24"/>
        <w:szCs w:val="24"/>
        <w:rtl/>
      </w:rPr>
      <w:t>الباحث</w:t>
    </w:r>
    <w:r w:rsidR="00C62544" w:rsidRPr="00C62544">
      <w:rPr>
        <w:rFonts w:ascii="Simplified Arabic" w:eastAsia="Simplified Arabic" w:hAnsi="Simplified Arabic" w:cs="Simplified Arabic"/>
        <w:bCs/>
        <w:sz w:val="24"/>
        <w:szCs w:val="24"/>
        <w:rtl/>
      </w:rPr>
      <w:t xml:space="preserve"> </w:t>
    </w:r>
    <w:r w:rsidR="00C62544">
      <w:rPr>
        <w:rFonts w:ascii="Simplified Arabic" w:eastAsia="Simplified Arabic" w:hAnsi="Simplified Arabic" w:cs="Simplified Arabic" w:hint="cs"/>
        <w:bCs/>
        <w:sz w:val="24"/>
        <w:szCs w:val="24"/>
        <w:rtl/>
      </w:rPr>
      <w:t>الثاني</w:t>
    </w:r>
    <w:r w:rsidR="00C62544" w:rsidRPr="00C62544">
      <w:rPr>
        <w:rFonts w:ascii="Simplified Arabic" w:eastAsia="Simplified Arabic" w:hAnsi="Simplified Arabic" w:cs="Simplified Arabic"/>
        <w:bCs/>
        <w:sz w:val="24"/>
        <w:szCs w:val="24"/>
        <w:rtl/>
      </w:rPr>
      <w:t xml:space="preserve"> (</w:t>
    </w:r>
    <w:r w:rsidR="00C62544" w:rsidRPr="00C62544">
      <w:rPr>
        <w:rFonts w:ascii="Simplified Arabic" w:eastAsia="Simplified Arabic" w:hAnsi="Simplified Arabic" w:cs="Simplified Arabic" w:hint="cs"/>
        <w:bCs/>
        <w:sz w:val="24"/>
        <w:szCs w:val="24"/>
        <w:rtl/>
      </w:rPr>
      <w:t>المؤلف</w:t>
    </w:r>
    <w:r w:rsidR="00C62544">
      <w:rPr>
        <w:rFonts w:ascii="Simplified Arabic" w:eastAsia="Simplified Arabic" w:hAnsi="Simplified Arabic" w:cs="Simplified Arabic" w:hint="cs"/>
        <w:bCs/>
        <w:sz w:val="24"/>
        <w:szCs w:val="24"/>
        <w:rtl/>
      </w:rPr>
      <w:t xml:space="preserve"> الثاني</w:t>
    </w:r>
    <w:r w:rsidR="00C62544" w:rsidRPr="00C62544">
      <w:rPr>
        <w:rFonts w:ascii="Simplified Arabic" w:eastAsia="Simplified Arabic" w:hAnsi="Simplified Arabic" w:cs="Simplified Arabic"/>
        <w:bCs/>
        <w:sz w:val="24"/>
        <w:szCs w:val="24"/>
        <w:rtl/>
      </w:rPr>
      <w:t>)</w:t>
    </w:r>
    <w:r w:rsidRPr="004E07E2">
      <w:rPr>
        <w:rFonts w:ascii="Simplified Arabic" w:eastAsia="Simplified Arabic" w:hAnsi="Simplified Arabic" w:cs="Simplified Arabic"/>
        <w:bCs/>
        <w:sz w:val="24"/>
        <w:szCs w:val="24"/>
        <w:rtl/>
      </w:rPr>
      <w:t xml:space="preserve">                                          </w:t>
    </w:r>
  </w:p>
  <w:p w14:paraId="68D4222A" w14:textId="0C86026E" w:rsidR="004E07E2" w:rsidRPr="004E07E2" w:rsidRDefault="004E07E2" w:rsidP="004E07E2">
    <w:pPr>
      <w:bidi/>
      <w:spacing w:line="20" w:lineRule="atLeast"/>
      <w:ind w:right="-142"/>
      <w:rPr>
        <w:rFonts w:ascii="Simplified Arabic" w:eastAsia="Simplified Arabic" w:hAnsi="Simplified Arabic" w:cs="Simplified Arabic"/>
        <w:b/>
        <w:bCs/>
        <w:color w:val="000000"/>
        <w:sz w:val="4"/>
        <w:szCs w:val="4"/>
      </w:rPr>
    </w:pPr>
  </w:p>
  <w:p w14:paraId="1DA34336" w14:textId="095809B8" w:rsidR="00605256" w:rsidRPr="00B64F53" w:rsidRDefault="00605256" w:rsidP="00B64F53">
    <w:pPr>
      <w:bidi/>
      <w:ind w:hanging="199"/>
      <w:rPr>
        <w:rFonts w:ascii="Arial" w:hAnsi="Arial" w:cs="Arial"/>
        <w:b/>
        <w:bCs/>
        <w:sz w:val="8"/>
        <w:szCs w:val="8"/>
        <w:rtl/>
        <w:lang w:bidi="ar-IQ"/>
      </w:rPr>
    </w:pPr>
  </w:p>
  <w:p w14:paraId="09397AB7" w14:textId="77777777" w:rsidR="00605256" w:rsidRDefault="00605256" w:rsidP="00B64F53">
    <w:pPr>
      <w:bidi/>
      <w:ind w:hanging="199"/>
      <w:rPr>
        <w:rFonts w:ascii="Simplified Arabic" w:eastAsia="Calibri" w:hAnsi="Simplified Arabic" w:cs="Simplified Arabic"/>
        <w:b/>
        <w:bCs/>
        <w:sz w:val="2"/>
        <w:szCs w:val="2"/>
        <w:rtl/>
        <w:lang w:bidi="ar-SY"/>
      </w:rPr>
    </w:pPr>
    <w:r>
      <w:rPr>
        <w:rFonts w:ascii="Arial" w:hAnsi="Arial" w:cs="Arial" w:hint="cs"/>
        <w:b/>
        <w:bCs/>
        <w:sz w:val="28"/>
        <w:szCs w:val="28"/>
        <w:rtl/>
        <w:lang w:bidi="ar-IQ"/>
      </w:rPr>
      <w:t xml:space="preserve"> </w:t>
    </w:r>
  </w:p>
  <w:p w14:paraId="220464FF" w14:textId="77777777" w:rsidR="00605256" w:rsidRDefault="00605256" w:rsidP="00B64F53">
    <w:pPr>
      <w:bidi/>
      <w:ind w:hanging="199"/>
      <w:rPr>
        <w:rFonts w:ascii="Simplified Arabic" w:eastAsia="Calibri" w:hAnsi="Simplified Arabic" w:cs="Simplified Arabic"/>
        <w:b/>
        <w:bCs/>
        <w:sz w:val="2"/>
        <w:szCs w:val="2"/>
        <w:rtl/>
        <w:lang w:bidi="ar-SY"/>
      </w:rPr>
    </w:pPr>
  </w:p>
  <w:p w14:paraId="3DA58794" w14:textId="7D257B9E" w:rsidR="00605256" w:rsidRPr="00685E71" w:rsidRDefault="00605256" w:rsidP="00B64F53">
    <w:pPr>
      <w:bidi/>
      <w:ind w:hanging="199"/>
      <w:rPr>
        <w:rFonts w:ascii="Simplified Arabic" w:eastAsia="Calibri" w:hAnsi="Simplified Arabic" w:cs="Simplified Arabic"/>
        <w:b/>
        <w:bCs/>
        <w:sz w:val="2"/>
        <w:szCs w:val="2"/>
        <w:rtl/>
        <w:lang w:bidi="ar-IQ"/>
      </w:rPr>
    </w:pPr>
    <w:r w:rsidRPr="00685E71">
      <w:rPr>
        <w:rFonts w:ascii="Simplified Arabic" w:eastAsia="Calibri" w:hAnsi="Simplified Arabic" w:cs="Simplified Arabic" w:hint="cs"/>
        <w:b/>
        <w:bCs/>
        <w:sz w:val="2"/>
        <w:szCs w:val="2"/>
        <w:rtl/>
        <w:lang w:bidi="ar-SY"/>
      </w:rPr>
      <w:t xml:space="preserve">    </w:t>
    </w:r>
  </w:p>
  <w:p w14:paraId="124F1934" w14:textId="77777777" w:rsidR="00605256" w:rsidRDefault="00605256" w:rsidP="00605256">
    <w:pPr>
      <w:tabs>
        <w:tab w:val="left" w:pos="5100"/>
      </w:tabs>
      <w:jc w:val="right"/>
      <w:rPr>
        <w:rtl/>
        <w:lang w:bidi="ar-IQ"/>
      </w:rPr>
    </w:pPr>
    <w:r>
      <w:rPr>
        <w:noProof/>
      </w:rPr>
      <mc:AlternateContent>
        <mc:Choice Requires="wps">
          <w:drawing>
            <wp:anchor distT="0" distB="0" distL="114300" distR="114300" simplePos="0" relativeHeight="251731456" behindDoc="0" locked="0" layoutInCell="1" allowOverlap="1" wp14:anchorId="35AED1B9" wp14:editId="0EB08106">
              <wp:simplePos x="0" y="0"/>
              <wp:positionH relativeFrom="column">
                <wp:posOffset>9525</wp:posOffset>
              </wp:positionH>
              <wp:positionV relativeFrom="paragraph">
                <wp:posOffset>85725</wp:posOffset>
              </wp:positionV>
              <wp:extent cx="53816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816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3F6DEFC" id="Straight Connector 15" o:spid="_x0000_s1026" style="position:absolute;left:0;text-align:lef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75pt" to="42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" strokecolor="windowText" strokeweight="1.5pt"/>
          </w:pict>
        </mc:Fallback>
      </mc:AlternateContent>
    </w:r>
    <w:r>
      <w:rPr>
        <w:noProof/>
      </w:rPr>
      <mc:AlternateContent>
        <mc:Choice Requires="wps">
          <w:drawing>
            <wp:anchor distT="0" distB="0" distL="114300" distR="114300" simplePos="0" relativeHeight="251582976" behindDoc="0" locked="0" layoutInCell="1" allowOverlap="1" wp14:anchorId="24527C5A" wp14:editId="0B7952E1">
              <wp:simplePos x="0" y="0"/>
              <wp:positionH relativeFrom="column">
                <wp:posOffset>9525</wp:posOffset>
              </wp:positionH>
              <wp:positionV relativeFrom="paragraph">
                <wp:posOffset>29210</wp:posOffset>
              </wp:positionV>
              <wp:extent cx="53816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FA77241" id="Straight Connector 14" o:spid="_x0000_s1026" style="position:absolute;left:0;text-align:left;z-index:25158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pt" to="4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" strokecolor="windowText" strokeweight="3pt"/>
          </w:pict>
        </mc:Fallback>
      </mc:AlternateContent>
    </w:r>
    <w:r>
      <w:rPr>
        <w:lang w:bidi="ar-IQ"/>
      </w:rPr>
      <w:tab/>
    </w:r>
    <w:r>
      <w:rPr>
        <w:lang w:bidi="ar-IQ"/>
      </w:rPr>
      <w:tab/>
    </w:r>
    <w:r>
      <w:rPr>
        <w:lang w:bidi="ar-IQ"/>
      </w:rPr>
      <w:tab/>
    </w:r>
    <w:r>
      <w:rPr>
        <w:lang w:bidi="ar-IQ"/>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47D2"/>
    <w:multiLevelType w:val="multilevel"/>
    <w:tmpl w:val="F90A9498"/>
    <w:lvl w:ilvl="0">
      <w:start w:val="1"/>
      <w:numFmt w:val="decimal"/>
      <w:lvlText w:val="%1."/>
      <w:lvlJc w:val="left"/>
      <w:pPr>
        <w:ind w:left="293" w:hanging="360"/>
      </w:pPr>
    </w:lvl>
    <w:lvl w:ilvl="1">
      <w:start w:val="1"/>
      <w:numFmt w:val="lowerLetter"/>
      <w:lvlText w:val="%2."/>
      <w:lvlJc w:val="left"/>
      <w:pPr>
        <w:ind w:left="1013" w:hanging="360"/>
      </w:pPr>
    </w:lvl>
    <w:lvl w:ilvl="2">
      <w:start w:val="1"/>
      <w:numFmt w:val="lowerRoman"/>
      <w:lvlText w:val="%3."/>
      <w:lvlJc w:val="right"/>
      <w:pPr>
        <w:ind w:left="1733" w:hanging="180"/>
      </w:pPr>
    </w:lvl>
    <w:lvl w:ilvl="3">
      <w:start w:val="1"/>
      <w:numFmt w:val="decimal"/>
      <w:lvlText w:val="%4."/>
      <w:lvlJc w:val="left"/>
      <w:pPr>
        <w:ind w:left="2453" w:hanging="360"/>
      </w:pPr>
    </w:lvl>
    <w:lvl w:ilvl="4">
      <w:start w:val="1"/>
      <w:numFmt w:val="lowerLetter"/>
      <w:lvlText w:val="%5."/>
      <w:lvlJc w:val="left"/>
      <w:pPr>
        <w:ind w:left="3173" w:hanging="360"/>
      </w:pPr>
    </w:lvl>
    <w:lvl w:ilvl="5">
      <w:start w:val="1"/>
      <w:numFmt w:val="lowerRoman"/>
      <w:lvlText w:val="%6."/>
      <w:lvlJc w:val="right"/>
      <w:pPr>
        <w:ind w:left="3893" w:hanging="180"/>
      </w:pPr>
    </w:lvl>
    <w:lvl w:ilvl="6">
      <w:start w:val="1"/>
      <w:numFmt w:val="decimal"/>
      <w:lvlText w:val="%7."/>
      <w:lvlJc w:val="left"/>
      <w:pPr>
        <w:ind w:left="4613" w:hanging="360"/>
      </w:pPr>
    </w:lvl>
    <w:lvl w:ilvl="7">
      <w:start w:val="1"/>
      <w:numFmt w:val="lowerLetter"/>
      <w:lvlText w:val="%8."/>
      <w:lvlJc w:val="left"/>
      <w:pPr>
        <w:ind w:left="5333" w:hanging="360"/>
      </w:pPr>
    </w:lvl>
    <w:lvl w:ilvl="8">
      <w:start w:val="1"/>
      <w:numFmt w:val="lowerRoman"/>
      <w:lvlText w:val="%9."/>
      <w:lvlJc w:val="right"/>
      <w:pPr>
        <w:ind w:left="6053" w:hanging="180"/>
      </w:pPr>
    </w:lvl>
  </w:abstractNum>
  <w:abstractNum w:abstractNumId="1" w15:restartNumberingAfterBreak="0">
    <w:nsid w:val="0CB82BD7"/>
    <w:multiLevelType w:val="multilevel"/>
    <w:tmpl w:val="4AE80518"/>
    <w:lvl w:ilvl="0">
      <w:start w:val="1"/>
      <w:numFmt w:val="arabicAbjad"/>
      <w:lvlText w:val="%1-"/>
      <w:lvlJc w:val="center"/>
      <w:pPr>
        <w:ind w:left="720" w:hanging="360"/>
      </w:pPr>
      <w:rPr>
        <w:rFonts w:hint="default"/>
        <w:sz w:val="28"/>
        <w:szCs w:val="28"/>
      </w:rPr>
    </w:lvl>
    <w:lvl w:ilvl="1">
      <w:start w:val="2"/>
      <w:numFmt w:val="decimal"/>
      <w:lvlText w:val="%2."/>
      <w:lvlJc w:val="left"/>
      <w:pPr>
        <w:ind w:left="360" w:hanging="360"/>
      </w:pPr>
      <w:rPr>
        <w:b w:val="0"/>
      </w:rPr>
    </w:lvl>
    <w:lvl w:ilvl="2">
      <w:start w:val="1"/>
      <w:numFmt w:val="decimal"/>
      <w:lvlText w:val="%3-"/>
      <w:lvlJc w:val="left"/>
      <w:pPr>
        <w:ind w:left="360" w:hanging="360"/>
      </w:pPr>
    </w:lvl>
    <w:lvl w:ilvl="3">
      <w:start w:val="1"/>
      <w:numFmt w:val="decimal"/>
      <w:lvlText w:val="%4-"/>
      <w:lvlJc w:val="left"/>
      <w:pPr>
        <w:ind w:left="2880" w:hanging="360"/>
      </w:pPr>
      <w:rPr>
        <w:b/>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F6783D"/>
    <w:multiLevelType w:val="hybridMultilevel"/>
    <w:tmpl w:val="3912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0335"/>
    <w:multiLevelType w:val="multilevel"/>
    <w:tmpl w:val="734EF572"/>
    <w:lvl w:ilvl="0">
      <w:start w:val="1"/>
      <w:numFmt w:val="decimal"/>
      <w:lvlText w:val="%1."/>
      <w:lvlJc w:val="left"/>
      <w:pPr>
        <w:ind w:left="293" w:hanging="360"/>
      </w:pPr>
    </w:lvl>
    <w:lvl w:ilvl="1">
      <w:start w:val="1"/>
      <w:numFmt w:val="lowerLetter"/>
      <w:lvlText w:val="%2."/>
      <w:lvlJc w:val="left"/>
      <w:pPr>
        <w:ind w:left="1013" w:hanging="360"/>
      </w:pPr>
    </w:lvl>
    <w:lvl w:ilvl="2">
      <w:start w:val="1"/>
      <w:numFmt w:val="lowerRoman"/>
      <w:lvlText w:val="%3."/>
      <w:lvlJc w:val="right"/>
      <w:pPr>
        <w:ind w:left="1733" w:hanging="180"/>
      </w:pPr>
    </w:lvl>
    <w:lvl w:ilvl="3">
      <w:start w:val="1"/>
      <w:numFmt w:val="decimal"/>
      <w:lvlText w:val="%4."/>
      <w:lvlJc w:val="left"/>
      <w:pPr>
        <w:ind w:left="2453" w:hanging="360"/>
      </w:pPr>
    </w:lvl>
    <w:lvl w:ilvl="4">
      <w:start w:val="1"/>
      <w:numFmt w:val="lowerLetter"/>
      <w:lvlText w:val="%5."/>
      <w:lvlJc w:val="left"/>
      <w:pPr>
        <w:ind w:left="3173" w:hanging="360"/>
      </w:pPr>
    </w:lvl>
    <w:lvl w:ilvl="5">
      <w:start w:val="1"/>
      <w:numFmt w:val="lowerRoman"/>
      <w:lvlText w:val="%6."/>
      <w:lvlJc w:val="right"/>
      <w:pPr>
        <w:ind w:left="3893" w:hanging="180"/>
      </w:pPr>
    </w:lvl>
    <w:lvl w:ilvl="6">
      <w:start w:val="1"/>
      <w:numFmt w:val="decimal"/>
      <w:lvlText w:val="%7."/>
      <w:lvlJc w:val="left"/>
      <w:pPr>
        <w:ind w:left="4613" w:hanging="360"/>
      </w:pPr>
    </w:lvl>
    <w:lvl w:ilvl="7">
      <w:start w:val="1"/>
      <w:numFmt w:val="lowerLetter"/>
      <w:lvlText w:val="%8."/>
      <w:lvlJc w:val="left"/>
      <w:pPr>
        <w:ind w:left="5333" w:hanging="360"/>
      </w:pPr>
    </w:lvl>
    <w:lvl w:ilvl="8">
      <w:start w:val="1"/>
      <w:numFmt w:val="lowerRoman"/>
      <w:lvlText w:val="%9."/>
      <w:lvlJc w:val="right"/>
      <w:pPr>
        <w:ind w:left="6053" w:hanging="180"/>
      </w:pPr>
    </w:lvl>
  </w:abstractNum>
  <w:abstractNum w:abstractNumId="4" w15:restartNumberingAfterBreak="0">
    <w:nsid w:val="17F54A56"/>
    <w:multiLevelType w:val="multilevel"/>
    <w:tmpl w:val="156ACE38"/>
    <w:lvl w:ilvl="0">
      <w:start w:val="1"/>
      <w:numFmt w:val="decimal"/>
      <w:lvlText w:val="%1-"/>
      <w:lvlJc w:val="left"/>
      <w:pPr>
        <w:ind w:left="720" w:hanging="360"/>
      </w:pPr>
      <w:rPr>
        <w:rFonts w:ascii="Simplified Arabic" w:eastAsia="Simplified Arabic" w:hAnsi="Simplified Arabic" w:cs="Simplified Arab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F42B25"/>
    <w:multiLevelType w:val="hybridMultilevel"/>
    <w:tmpl w:val="BEE6F5B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92473"/>
    <w:multiLevelType w:val="multilevel"/>
    <w:tmpl w:val="2E82B41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3BA86F13"/>
    <w:multiLevelType w:val="hybridMultilevel"/>
    <w:tmpl w:val="F2A2CC2C"/>
    <w:lvl w:ilvl="0" w:tplc="0506FA4C">
      <w:start w:val="1"/>
      <w:numFmt w:val="bullet"/>
      <w:lvlText w:val="-"/>
      <w:lvlJc w:val="left"/>
      <w:pPr>
        <w:ind w:left="47" w:hanging="360"/>
      </w:pPr>
      <w:rPr>
        <w:rFonts w:ascii="Times New Roman" w:eastAsia="Times New Roman" w:hAnsi="Times New Roman" w:cs="Times New Roman" w:hint="default"/>
      </w:rPr>
    </w:lvl>
    <w:lvl w:ilvl="1" w:tplc="04090003" w:tentative="1">
      <w:start w:val="1"/>
      <w:numFmt w:val="bullet"/>
      <w:lvlText w:val="o"/>
      <w:lvlJc w:val="left"/>
      <w:pPr>
        <w:ind w:left="767" w:hanging="360"/>
      </w:pPr>
      <w:rPr>
        <w:rFonts w:ascii="Courier New" w:hAnsi="Courier New" w:cs="Courier New" w:hint="default"/>
      </w:rPr>
    </w:lvl>
    <w:lvl w:ilvl="2" w:tplc="04090005" w:tentative="1">
      <w:start w:val="1"/>
      <w:numFmt w:val="bullet"/>
      <w:lvlText w:val=""/>
      <w:lvlJc w:val="left"/>
      <w:pPr>
        <w:ind w:left="1487" w:hanging="360"/>
      </w:pPr>
      <w:rPr>
        <w:rFonts w:ascii="Wingdings" w:hAnsi="Wingdings" w:hint="default"/>
      </w:rPr>
    </w:lvl>
    <w:lvl w:ilvl="3" w:tplc="04090001" w:tentative="1">
      <w:start w:val="1"/>
      <w:numFmt w:val="bullet"/>
      <w:lvlText w:val=""/>
      <w:lvlJc w:val="left"/>
      <w:pPr>
        <w:ind w:left="2207" w:hanging="360"/>
      </w:pPr>
      <w:rPr>
        <w:rFonts w:ascii="Symbol" w:hAnsi="Symbol" w:hint="default"/>
      </w:rPr>
    </w:lvl>
    <w:lvl w:ilvl="4" w:tplc="04090003" w:tentative="1">
      <w:start w:val="1"/>
      <w:numFmt w:val="bullet"/>
      <w:lvlText w:val="o"/>
      <w:lvlJc w:val="left"/>
      <w:pPr>
        <w:ind w:left="2927" w:hanging="360"/>
      </w:pPr>
      <w:rPr>
        <w:rFonts w:ascii="Courier New" w:hAnsi="Courier New" w:cs="Courier New" w:hint="default"/>
      </w:rPr>
    </w:lvl>
    <w:lvl w:ilvl="5" w:tplc="04090005" w:tentative="1">
      <w:start w:val="1"/>
      <w:numFmt w:val="bullet"/>
      <w:lvlText w:val=""/>
      <w:lvlJc w:val="left"/>
      <w:pPr>
        <w:ind w:left="3647" w:hanging="360"/>
      </w:pPr>
      <w:rPr>
        <w:rFonts w:ascii="Wingdings" w:hAnsi="Wingdings" w:hint="default"/>
      </w:rPr>
    </w:lvl>
    <w:lvl w:ilvl="6" w:tplc="04090001" w:tentative="1">
      <w:start w:val="1"/>
      <w:numFmt w:val="bullet"/>
      <w:lvlText w:val=""/>
      <w:lvlJc w:val="left"/>
      <w:pPr>
        <w:ind w:left="4367" w:hanging="360"/>
      </w:pPr>
      <w:rPr>
        <w:rFonts w:ascii="Symbol" w:hAnsi="Symbol" w:hint="default"/>
      </w:rPr>
    </w:lvl>
    <w:lvl w:ilvl="7" w:tplc="04090003" w:tentative="1">
      <w:start w:val="1"/>
      <w:numFmt w:val="bullet"/>
      <w:lvlText w:val="o"/>
      <w:lvlJc w:val="left"/>
      <w:pPr>
        <w:ind w:left="5087" w:hanging="360"/>
      </w:pPr>
      <w:rPr>
        <w:rFonts w:ascii="Courier New" w:hAnsi="Courier New" w:cs="Courier New" w:hint="default"/>
      </w:rPr>
    </w:lvl>
    <w:lvl w:ilvl="8" w:tplc="04090005" w:tentative="1">
      <w:start w:val="1"/>
      <w:numFmt w:val="bullet"/>
      <w:lvlText w:val=""/>
      <w:lvlJc w:val="left"/>
      <w:pPr>
        <w:ind w:left="5807" w:hanging="360"/>
      </w:pPr>
      <w:rPr>
        <w:rFonts w:ascii="Wingdings" w:hAnsi="Wingdings" w:hint="default"/>
      </w:rPr>
    </w:lvl>
  </w:abstractNum>
  <w:abstractNum w:abstractNumId="8" w15:restartNumberingAfterBreak="0">
    <w:nsid w:val="40B10C93"/>
    <w:multiLevelType w:val="hybridMultilevel"/>
    <w:tmpl w:val="24EA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E6042"/>
    <w:multiLevelType w:val="hybridMultilevel"/>
    <w:tmpl w:val="186EA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5C57C2"/>
    <w:multiLevelType w:val="hybridMultilevel"/>
    <w:tmpl w:val="E708C3E4"/>
    <w:lvl w:ilvl="0" w:tplc="0538A05E">
      <w:start w:val="1"/>
      <w:numFmt w:val="bullet"/>
      <w:lvlText w:val=""/>
      <w:lvlJc w:val="left"/>
      <w:pPr>
        <w:ind w:left="407" w:hanging="360"/>
      </w:pPr>
      <w:rPr>
        <w:rFonts w:ascii="Symbol" w:eastAsia="Times New Roman" w:hAnsi="Symbol" w:cs="Times New Roman"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11" w15:restartNumberingAfterBreak="0">
    <w:nsid w:val="53913005"/>
    <w:multiLevelType w:val="multilevel"/>
    <w:tmpl w:val="F8F8050A"/>
    <w:lvl w:ilvl="0">
      <w:start w:val="1"/>
      <w:numFmt w:val="decimal"/>
      <w:lvlText w:val="%1-"/>
      <w:lvlJc w:val="left"/>
      <w:pPr>
        <w:ind w:left="360" w:hanging="360"/>
      </w:pPr>
      <w:rPr>
        <w:rFonts w:ascii="Simplified Arabic" w:eastAsia="Simplified Arabic" w:hAnsi="Simplified Arabic" w:cs="Simplified Arabic"/>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7B50748"/>
    <w:multiLevelType w:val="hybridMultilevel"/>
    <w:tmpl w:val="2200B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A22F4"/>
    <w:multiLevelType w:val="multilevel"/>
    <w:tmpl w:val="4F32C20A"/>
    <w:lvl w:ilvl="0">
      <w:start w:val="1"/>
      <w:numFmt w:val="decimal"/>
      <w:lvlText w:val="%1-"/>
      <w:lvlJc w:val="left"/>
      <w:pPr>
        <w:ind w:left="-69" w:hanging="360"/>
      </w:pPr>
      <w:rPr>
        <w:b/>
      </w:rPr>
    </w:lvl>
    <w:lvl w:ilvl="1">
      <w:start w:val="1"/>
      <w:numFmt w:val="lowerLetter"/>
      <w:lvlText w:val="%2."/>
      <w:lvlJc w:val="left"/>
      <w:pPr>
        <w:ind w:left="651" w:hanging="360"/>
      </w:pPr>
    </w:lvl>
    <w:lvl w:ilvl="2">
      <w:start w:val="1"/>
      <w:numFmt w:val="lowerRoman"/>
      <w:lvlText w:val="%3."/>
      <w:lvlJc w:val="right"/>
      <w:pPr>
        <w:ind w:left="1371" w:hanging="180"/>
      </w:pPr>
    </w:lvl>
    <w:lvl w:ilvl="3">
      <w:start w:val="1"/>
      <w:numFmt w:val="decimal"/>
      <w:lvlText w:val="%4."/>
      <w:lvlJc w:val="left"/>
      <w:pPr>
        <w:ind w:left="2091" w:hanging="360"/>
      </w:pPr>
    </w:lvl>
    <w:lvl w:ilvl="4">
      <w:start w:val="1"/>
      <w:numFmt w:val="lowerLetter"/>
      <w:lvlText w:val="%5."/>
      <w:lvlJc w:val="left"/>
      <w:pPr>
        <w:ind w:left="2811" w:hanging="360"/>
      </w:pPr>
    </w:lvl>
    <w:lvl w:ilvl="5">
      <w:start w:val="1"/>
      <w:numFmt w:val="lowerRoman"/>
      <w:lvlText w:val="%6."/>
      <w:lvlJc w:val="right"/>
      <w:pPr>
        <w:ind w:left="3531" w:hanging="180"/>
      </w:pPr>
    </w:lvl>
    <w:lvl w:ilvl="6">
      <w:start w:val="1"/>
      <w:numFmt w:val="decimal"/>
      <w:lvlText w:val="%7."/>
      <w:lvlJc w:val="left"/>
      <w:pPr>
        <w:ind w:left="4251" w:hanging="360"/>
      </w:pPr>
    </w:lvl>
    <w:lvl w:ilvl="7">
      <w:start w:val="1"/>
      <w:numFmt w:val="lowerLetter"/>
      <w:lvlText w:val="%8."/>
      <w:lvlJc w:val="left"/>
      <w:pPr>
        <w:ind w:left="4971" w:hanging="360"/>
      </w:pPr>
    </w:lvl>
    <w:lvl w:ilvl="8">
      <w:start w:val="1"/>
      <w:numFmt w:val="lowerRoman"/>
      <w:lvlText w:val="%9."/>
      <w:lvlJc w:val="right"/>
      <w:pPr>
        <w:ind w:left="5691" w:hanging="180"/>
      </w:pPr>
    </w:lvl>
  </w:abstractNum>
  <w:abstractNum w:abstractNumId="14" w15:restartNumberingAfterBreak="0">
    <w:nsid w:val="68D73EF7"/>
    <w:multiLevelType w:val="multilevel"/>
    <w:tmpl w:val="ABA8B5AE"/>
    <w:lvl w:ilvl="0">
      <w:start w:val="1"/>
      <w:numFmt w:val="decimal"/>
      <w:lvlText w:val="%1-"/>
      <w:lvlJc w:val="left"/>
      <w:pPr>
        <w:ind w:left="407" w:hanging="360"/>
      </w:pPr>
    </w:lvl>
    <w:lvl w:ilvl="1">
      <w:start w:val="1"/>
      <w:numFmt w:val="lowerLetter"/>
      <w:lvlText w:val="%2."/>
      <w:lvlJc w:val="left"/>
      <w:pPr>
        <w:ind w:left="1127" w:hanging="360"/>
      </w:p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num w:numId="1">
    <w:abstractNumId w:val="0"/>
  </w:num>
  <w:num w:numId="2">
    <w:abstractNumId w:val="4"/>
  </w:num>
  <w:num w:numId="3">
    <w:abstractNumId w:val="3"/>
  </w:num>
  <w:num w:numId="4">
    <w:abstractNumId w:val="13"/>
  </w:num>
  <w:num w:numId="5">
    <w:abstractNumId w:val="11"/>
  </w:num>
  <w:num w:numId="6">
    <w:abstractNumId w:val="14"/>
  </w:num>
  <w:num w:numId="7">
    <w:abstractNumId w:val="6"/>
  </w:num>
  <w:num w:numId="8">
    <w:abstractNumId w:val="1"/>
  </w:num>
  <w:num w:numId="9">
    <w:abstractNumId w:val="7"/>
  </w:num>
  <w:num w:numId="10">
    <w:abstractNumId w:val="10"/>
  </w:num>
  <w:num w:numId="11">
    <w:abstractNumId w:val="5"/>
  </w:num>
  <w:num w:numId="12">
    <w:abstractNumId w:val="2"/>
  </w:num>
  <w:num w:numId="13">
    <w:abstractNumId w:val="9"/>
  </w:num>
  <w:num w:numId="14">
    <w:abstractNumId w:val="12"/>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2NDM3MTU0MjIyNDNV0lEKTi0uzszPAykwrAUAcMpTxSwAAAA="/>
  </w:docVars>
  <w:rsids>
    <w:rsidRoot w:val="00F1395B"/>
    <w:rsid w:val="00002E9F"/>
    <w:rsid w:val="00066F06"/>
    <w:rsid w:val="000675D5"/>
    <w:rsid w:val="000711F9"/>
    <w:rsid w:val="00086711"/>
    <w:rsid w:val="000A228F"/>
    <w:rsid w:val="000A4516"/>
    <w:rsid w:val="000B03C2"/>
    <w:rsid w:val="000E02BB"/>
    <w:rsid w:val="000E0847"/>
    <w:rsid w:val="001111A8"/>
    <w:rsid w:val="001164B2"/>
    <w:rsid w:val="00137107"/>
    <w:rsid w:val="001538B8"/>
    <w:rsid w:val="001962D8"/>
    <w:rsid w:val="001B43B2"/>
    <w:rsid w:val="00217852"/>
    <w:rsid w:val="002212C7"/>
    <w:rsid w:val="00244C51"/>
    <w:rsid w:val="00247DA6"/>
    <w:rsid w:val="00275C3A"/>
    <w:rsid w:val="002A5486"/>
    <w:rsid w:val="002C428C"/>
    <w:rsid w:val="002E71A5"/>
    <w:rsid w:val="00305C2C"/>
    <w:rsid w:val="0030627A"/>
    <w:rsid w:val="00317AE6"/>
    <w:rsid w:val="0033712D"/>
    <w:rsid w:val="00363D85"/>
    <w:rsid w:val="00386435"/>
    <w:rsid w:val="003A3CB8"/>
    <w:rsid w:val="003E295C"/>
    <w:rsid w:val="003F2BD0"/>
    <w:rsid w:val="00404F0A"/>
    <w:rsid w:val="004251FC"/>
    <w:rsid w:val="004419AF"/>
    <w:rsid w:val="004446D8"/>
    <w:rsid w:val="00472234"/>
    <w:rsid w:val="00474691"/>
    <w:rsid w:val="0048309D"/>
    <w:rsid w:val="0049199E"/>
    <w:rsid w:val="004B0A53"/>
    <w:rsid w:val="004B1077"/>
    <w:rsid w:val="004B2CDC"/>
    <w:rsid w:val="004B531F"/>
    <w:rsid w:val="004C0EDB"/>
    <w:rsid w:val="004D6245"/>
    <w:rsid w:val="004E07E2"/>
    <w:rsid w:val="005055C3"/>
    <w:rsid w:val="0054289E"/>
    <w:rsid w:val="00553894"/>
    <w:rsid w:val="005617DB"/>
    <w:rsid w:val="00567C6E"/>
    <w:rsid w:val="00595D99"/>
    <w:rsid w:val="005A2E6E"/>
    <w:rsid w:val="006047A9"/>
    <w:rsid w:val="00605256"/>
    <w:rsid w:val="00634A60"/>
    <w:rsid w:val="006457E4"/>
    <w:rsid w:val="006508AF"/>
    <w:rsid w:val="00685E71"/>
    <w:rsid w:val="0068790A"/>
    <w:rsid w:val="006E4125"/>
    <w:rsid w:val="00704060"/>
    <w:rsid w:val="00713E9E"/>
    <w:rsid w:val="00715EAC"/>
    <w:rsid w:val="00721D40"/>
    <w:rsid w:val="007335BB"/>
    <w:rsid w:val="00795AF8"/>
    <w:rsid w:val="007B0568"/>
    <w:rsid w:val="007D3580"/>
    <w:rsid w:val="007D43B1"/>
    <w:rsid w:val="007E1D3C"/>
    <w:rsid w:val="007F4F8B"/>
    <w:rsid w:val="00802CFF"/>
    <w:rsid w:val="00833977"/>
    <w:rsid w:val="00834FCA"/>
    <w:rsid w:val="00862EC8"/>
    <w:rsid w:val="008B043B"/>
    <w:rsid w:val="009243F8"/>
    <w:rsid w:val="00954B85"/>
    <w:rsid w:val="00956D84"/>
    <w:rsid w:val="0097614C"/>
    <w:rsid w:val="00976179"/>
    <w:rsid w:val="00994E20"/>
    <w:rsid w:val="009A509B"/>
    <w:rsid w:val="009C4F4A"/>
    <w:rsid w:val="009D0737"/>
    <w:rsid w:val="009F05A0"/>
    <w:rsid w:val="00A24773"/>
    <w:rsid w:val="00A27114"/>
    <w:rsid w:val="00A4178F"/>
    <w:rsid w:val="00A42640"/>
    <w:rsid w:val="00A94066"/>
    <w:rsid w:val="00AA3904"/>
    <w:rsid w:val="00AD6D11"/>
    <w:rsid w:val="00AE7275"/>
    <w:rsid w:val="00B1735C"/>
    <w:rsid w:val="00B219B7"/>
    <w:rsid w:val="00B421A8"/>
    <w:rsid w:val="00B46C41"/>
    <w:rsid w:val="00B51BA0"/>
    <w:rsid w:val="00B64F53"/>
    <w:rsid w:val="00B72762"/>
    <w:rsid w:val="00B86E99"/>
    <w:rsid w:val="00B870E8"/>
    <w:rsid w:val="00B936D0"/>
    <w:rsid w:val="00BB0508"/>
    <w:rsid w:val="00BB56FD"/>
    <w:rsid w:val="00BC462B"/>
    <w:rsid w:val="00BD6347"/>
    <w:rsid w:val="00BD6A24"/>
    <w:rsid w:val="00BF2A45"/>
    <w:rsid w:val="00C03E7D"/>
    <w:rsid w:val="00C12F4D"/>
    <w:rsid w:val="00C22970"/>
    <w:rsid w:val="00C32676"/>
    <w:rsid w:val="00C43086"/>
    <w:rsid w:val="00C62544"/>
    <w:rsid w:val="00C925E7"/>
    <w:rsid w:val="00C947BB"/>
    <w:rsid w:val="00CA1765"/>
    <w:rsid w:val="00CB6EFE"/>
    <w:rsid w:val="00CF7FB0"/>
    <w:rsid w:val="00D24242"/>
    <w:rsid w:val="00D527FB"/>
    <w:rsid w:val="00D719DF"/>
    <w:rsid w:val="00DA4721"/>
    <w:rsid w:val="00DC0B79"/>
    <w:rsid w:val="00DF30EC"/>
    <w:rsid w:val="00E01290"/>
    <w:rsid w:val="00E11FFA"/>
    <w:rsid w:val="00E44EBB"/>
    <w:rsid w:val="00E54D43"/>
    <w:rsid w:val="00E54FA8"/>
    <w:rsid w:val="00E62E11"/>
    <w:rsid w:val="00E64D48"/>
    <w:rsid w:val="00E9241F"/>
    <w:rsid w:val="00E94EA1"/>
    <w:rsid w:val="00EC052D"/>
    <w:rsid w:val="00EE0C91"/>
    <w:rsid w:val="00EE1881"/>
    <w:rsid w:val="00EE5D7B"/>
    <w:rsid w:val="00EE5DAC"/>
    <w:rsid w:val="00F02B26"/>
    <w:rsid w:val="00F04163"/>
    <w:rsid w:val="00F1395B"/>
    <w:rsid w:val="00F268DB"/>
    <w:rsid w:val="00F5496F"/>
    <w:rsid w:val="00FC5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9202"/>
  <w15:docId w15:val="{AA22DDD4-3EDF-4B4B-B175-4ABC6469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CB8"/>
    <w:pPr>
      <w:spacing w:after="0" w:line="240" w:lineRule="auto"/>
      <w:ind w:firstLine="284"/>
    </w:pPr>
  </w:style>
  <w:style w:type="paragraph" w:styleId="Heading1">
    <w:name w:val="heading 1"/>
    <w:basedOn w:val="Normal"/>
    <w:next w:val="Normal"/>
    <w:link w:val="Heading1Char"/>
    <w:uiPriority w:val="9"/>
    <w:qFormat/>
    <w:rsid w:val="003A3CB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A3CB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3A3CB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A3CB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3CB8"/>
    <w:pPr>
      <w:tabs>
        <w:tab w:val="center" w:pos="4320"/>
        <w:tab w:val="right" w:pos="8640"/>
      </w:tabs>
    </w:pPr>
  </w:style>
  <w:style w:type="character" w:customStyle="1" w:styleId="FooterChar">
    <w:name w:val="Footer Char"/>
    <w:basedOn w:val="DefaultParagraphFont"/>
    <w:link w:val="Footer"/>
    <w:uiPriority w:val="99"/>
    <w:rsid w:val="003A3CB8"/>
  </w:style>
  <w:style w:type="character" w:customStyle="1" w:styleId="Heading1Char">
    <w:name w:val="Heading 1 Char"/>
    <w:basedOn w:val="DefaultParagraphFont"/>
    <w:link w:val="Heading1"/>
    <w:uiPriority w:val="9"/>
    <w:rsid w:val="003A3CB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A3CB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A3C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3CB8"/>
    <w:rPr>
      <w:rFonts w:asciiTheme="majorHAnsi" w:eastAsiaTheme="majorEastAsia" w:hAnsiTheme="majorHAnsi" w:cstheme="majorBidi"/>
      <w:b/>
      <w:bCs/>
      <w:i/>
      <w:iCs/>
      <w:color w:val="4472C4" w:themeColor="accent1"/>
    </w:rPr>
  </w:style>
  <w:style w:type="paragraph" w:styleId="NormalWeb">
    <w:name w:val="Normal (Web)"/>
    <w:basedOn w:val="Normal"/>
    <w:uiPriority w:val="99"/>
    <w:unhideWhenUsed/>
    <w:rsid w:val="003A3CB8"/>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3A3CB8"/>
    <w:rPr>
      <w:vertAlign w:val="superscript"/>
    </w:rPr>
  </w:style>
  <w:style w:type="paragraph" w:styleId="BalloonText">
    <w:name w:val="Balloon Text"/>
    <w:basedOn w:val="Normal"/>
    <w:link w:val="BalloonTextChar"/>
    <w:uiPriority w:val="99"/>
    <w:semiHidden/>
    <w:unhideWhenUsed/>
    <w:rsid w:val="003A3CB8"/>
    <w:rPr>
      <w:rFonts w:ascii="Tahoma" w:hAnsi="Tahoma" w:cs="Tahoma"/>
      <w:sz w:val="16"/>
      <w:szCs w:val="16"/>
    </w:rPr>
  </w:style>
  <w:style w:type="character" w:customStyle="1" w:styleId="BalloonTextChar">
    <w:name w:val="Balloon Text Char"/>
    <w:basedOn w:val="DefaultParagraphFont"/>
    <w:link w:val="BalloonText"/>
    <w:uiPriority w:val="99"/>
    <w:semiHidden/>
    <w:rsid w:val="003A3CB8"/>
    <w:rPr>
      <w:rFonts w:ascii="Tahoma" w:hAnsi="Tahoma" w:cs="Tahoma"/>
      <w:sz w:val="16"/>
      <w:szCs w:val="16"/>
    </w:rPr>
  </w:style>
  <w:style w:type="character" w:styleId="Hyperlink">
    <w:name w:val="Hyperlink"/>
    <w:basedOn w:val="DefaultParagraphFont"/>
    <w:uiPriority w:val="99"/>
    <w:unhideWhenUsed/>
    <w:rsid w:val="003A3CB8"/>
    <w:rPr>
      <w:color w:val="0000FF"/>
      <w:u w:val="single"/>
    </w:rPr>
  </w:style>
  <w:style w:type="character" w:styleId="Strong">
    <w:name w:val="Strong"/>
    <w:basedOn w:val="DefaultParagraphFont"/>
    <w:uiPriority w:val="22"/>
    <w:qFormat/>
    <w:rsid w:val="003A3CB8"/>
    <w:rPr>
      <w:b/>
      <w:bCs/>
    </w:rPr>
  </w:style>
  <w:style w:type="paragraph" w:styleId="ListParagraph">
    <w:name w:val="List Paragraph"/>
    <w:basedOn w:val="Normal"/>
    <w:uiPriority w:val="34"/>
    <w:qFormat/>
    <w:rsid w:val="003A3CB8"/>
    <w:pPr>
      <w:ind w:left="720"/>
      <w:contextualSpacing/>
    </w:pPr>
  </w:style>
  <w:style w:type="paragraph" w:styleId="Header">
    <w:name w:val="header"/>
    <w:basedOn w:val="Normal"/>
    <w:link w:val="HeaderChar"/>
    <w:uiPriority w:val="99"/>
    <w:unhideWhenUsed/>
    <w:rsid w:val="003A3CB8"/>
    <w:pPr>
      <w:tabs>
        <w:tab w:val="center" w:pos="4680"/>
        <w:tab w:val="right" w:pos="9360"/>
      </w:tabs>
    </w:pPr>
  </w:style>
  <w:style w:type="character" w:customStyle="1" w:styleId="HeaderChar">
    <w:name w:val="Header Char"/>
    <w:basedOn w:val="DefaultParagraphFont"/>
    <w:link w:val="Header"/>
    <w:uiPriority w:val="99"/>
    <w:rsid w:val="003A3CB8"/>
  </w:style>
  <w:style w:type="paragraph" w:styleId="FootnoteText">
    <w:name w:val="footnote text"/>
    <w:aliases w:val=" Char,Char,Footnote Text Char1,Footnote Text Char Char,Footnote Text Char1 Char Char,Footnote Text Char Char Char Char,fn Char Char Char Char,fn Char1 Char Char,fn Char Char,fn Char,fn Char1,Char Char Char, Char Char Char"/>
    <w:basedOn w:val="Normal"/>
    <w:link w:val="FootnoteTextChar"/>
    <w:uiPriority w:val="99"/>
    <w:unhideWhenUsed/>
    <w:rsid w:val="003A3CB8"/>
    <w:rPr>
      <w:sz w:val="20"/>
      <w:szCs w:val="20"/>
    </w:rPr>
  </w:style>
  <w:style w:type="character" w:customStyle="1" w:styleId="FootnoteTextChar">
    <w:name w:val="Footnote Text Char"/>
    <w:aliases w:val=" Char Char,Char Char,Footnote Text Char1 Char,Footnote Text Char Char Char,Footnote Text Char1 Char Char Char,Footnote Text Char Char Char Char Char,fn Char Char Char Char Char,fn Char1 Char Char Char,fn Char Char Char,fn Char Char1"/>
    <w:basedOn w:val="DefaultParagraphFont"/>
    <w:link w:val="FootnoteText"/>
    <w:uiPriority w:val="99"/>
    <w:rsid w:val="003A3CB8"/>
    <w:rPr>
      <w:sz w:val="20"/>
      <w:szCs w:val="20"/>
    </w:rPr>
  </w:style>
  <w:style w:type="table" w:styleId="TableGrid">
    <w:name w:val="Table Grid"/>
    <w:basedOn w:val="TableNormal"/>
    <w:uiPriority w:val="39"/>
    <w:rsid w:val="003A3CB8"/>
    <w:pPr>
      <w:spacing w:after="0" w:line="240" w:lineRule="auto"/>
      <w:ind w:firstLine="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3A3CB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3A3CB8"/>
    <w:pPr>
      <w:autoSpaceDE w:val="0"/>
      <w:autoSpaceDN w:val="0"/>
      <w:adjustRightInd w:val="0"/>
      <w:spacing w:after="0" w:line="240" w:lineRule="auto"/>
      <w:ind w:firstLine="284"/>
    </w:pPr>
    <w:rPr>
      <w:rFonts w:ascii="Times New Roman" w:hAnsi="Times New Roman" w:cs="Times New Roman"/>
      <w:color w:val="000000"/>
      <w:sz w:val="24"/>
      <w:szCs w:val="24"/>
    </w:rPr>
  </w:style>
  <w:style w:type="paragraph" w:styleId="NoSpacing">
    <w:name w:val="No Spacing"/>
    <w:uiPriority w:val="1"/>
    <w:qFormat/>
    <w:rsid w:val="003A3CB8"/>
    <w:pPr>
      <w:spacing w:after="0" w:line="240" w:lineRule="auto"/>
      <w:ind w:firstLine="284"/>
    </w:pPr>
  </w:style>
  <w:style w:type="character" w:customStyle="1" w:styleId="has-inline-color">
    <w:name w:val="has-inline-color"/>
    <w:basedOn w:val="DefaultParagraphFont"/>
    <w:rsid w:val="003A3CB8"/>
  </w:style>
  <w:style w:type="character" w:customStyle="1" w:styleId="UnresolvedMention1">
    <w:name w:val="Unresolved Mention1"/>
    <w:basedOn w:val="DefaultParagraphFont"/>
    <w:uiPriority w:val="99"/>
    <w:semiHidden/>
    <w:unhideWhenUsed/>
    <w:rsid w:val="003A3CB8"/>
    <w:rPr>
      <w:color w:val="605E5C"/>
      <w:shd w:val="clear" w:color="auto" w:fill="E1DFDD"/>
    </w:rPr>
  </w:style>
  <w:style w:type="character" w:styleId="CommentReference">
    <w:name w:val="annotation reference"/>
    <w:basedOn w:val="DefaultParagraphFont"/>
    <w:uiPriority w:val="99"/>
    <w:semiHidden/>
    <w:unhideWhenUsed/>
    <w:rsid w:val="00685E71"/>
    <w:rPr>
      <w:sz w:val="16"/>
      <w:szCs w:val="16"/>
    </w:rPr>
  </w:style>
  <w:style w:type="paragraph" w:styleId="CommentText">
    <w:name w:val="annotation text"/>
    <w:basedOn w:val="Normal"/>
    <w:link w:val="CommentTextChar"/>
    <w:uiPriority w:val="99"/>
    <w:semiHidden/>
    <w:unhideWhenUsed/>
    <w:rsid w:val="00685E71"/>
    <w:pPr>
      <w:spacing w:after="160"/>
      <w:ind w:firstLine="0"/>
    </w:pPr>
    <w:rPr>
      <w:sz w:val="20"/>
      <w:szCs w:val="20"/>
    </w:rPr>
  </w:style>
  <w:style w:type="character" w:customStyle="1" w:styleId="CommentTextChar">
    <w:name w:val="Comment Text Char"/>
    <w:basedOn w:val="DefaultParagraphFont"/>
    <w:link w:val="CommentText"/>
    <w:uiPriority w:val="99"/>
    <w:semiHidden/>
    <w:rsid w:val="00685E71"/>
    <w:rPr>
      <w:sz w:val="20"/>
      <w:szCs w:val="20"/>
    </w:rPr>
  </w:style>
  <w:style w:type="paragraph" w:styleId="CommentSubject">
    <w:name w:val="annotation subject"/>
    <w:basedOn w:val="CommentText"/>
    <w:next w:val="CommentText"/>
    <w:link w:val="CommentSubjectChar"/>
    <w:uiPriority w:val="99"/>
    <w:semiHidden/>
    <w:unhideWhenUsed/>
    <w:rsid w:val="00685E71"/>
    <w:rPr>
      <w:b/>
      <w:bCs/>
    </w:rPr>
  </w:style>
  <w:style w:type="character" w:customStyle="1" w:styleId="CommentSubjectChar">
    <w:name w:val="Comment Subject Char"/>
    <w:basedOn w:val="CommentTextChar"/>
    <w:link w:val="CommentSubject"/>
    <w:uiPriority w:val="99"/>
    <w:semiHidden/>
    <w:rsid w:val="00685E71"/>
    <w:rPr>
      <w:b/>
      <w:bCs/>
      <w:sz w:val="20"/>
      <w:szCs w:val="20"/>
    </w:rPr>
  </w:style>
  <w:style w:type="paragraph" w:styleId="BodyText2">
    <w:name w:val="Body Text 2"/>
    <w:basedOn w:val="Normal"/>
    <w:link w:val="BodyText2Char"/>
    <w:rsid w:val="00685E71"/>
    <w:pPr>
      <w:spacing w:before="240"/>
      <w:ind w:right="26" w:firstLine="0"/>
      <w:jc w:val="right"/>
    </w:pPr>
    <w:rPr>
      <w:rFonts w:ascii="Times New Roman" w:eastAsia="Times New Roman" w:hAnsi="Times New Roman" w:cs="Simplified Arabic"/>
      <w:color w:val="000000"/>
      <w:sz w:val="20"/>
      <w:szCs w:val="28"/>
      <w:lang w:bidi="ar-EG"/>
    </w:rPr>
  </w:style>
  <w:style w:type="character" w:customStyle="1" w:styleId="BodyText2Char">
    <w:name w:val="Body Text 2 Char"/>
    <w:basedOn w:val="DefaultParagraphFont"/>
    <w:link w:val="BodyText2"/>
    <w:rsid w:val="00685E71"/>
    <w:rPr>
      <w:rFonts w:ascii="Times New Roman" w:eastAsia="Times New Roman" w:hAnsi="Times New Roman" w:cs="Simplified Arabic"/>
      <w:color w:val="000000"/>
      <w:sz w:val="20"/>
      <w:szCs w:val="28"/>
      <w:lang w:bidi="ar-EG"/>
    </w:rPr>
  </w:style>
  <w:style w:type="paragraph" w:customStyle="1" w:styleId="standard">
    <w:name w:val="standard"/>
    <w:basedOn w:val="Normal"/>
    <w:rsid w:val="00685E71"/>
    <w:pPr>
      <w:spacing w:before="100" w:beforeAutospacing="1" w:after="100" w:afterAutospacing="1"/>
      <w:ind w:firstLine="0"/>
    </w:pPr>
    <w:rPr>
      <w:rFonts w:ascii="Times New Roman" w:eastAsia="Times New Roman" w:hAnsi="Times New Roman" w:cs="Times New Roman"/>
      <w:sz w:val="24"/>
      <w:szCs w:val="24"/>
    </w:rPr>
  </w:style>
  <w:style w:type="paragraph" w:customStyle="1" w:styleId="toclevel-1">
    <w:name w:val="toclevel-1"/>
    <w:basedOn w:val="Normal"/>
    <w:rsid w:val="00685E71"/>
    <w:pPr>
      <w:spacing w:before="100" w:beforeAutospacing="1" w:after="100" w:afterAutospacing="1"/>
      <w:ind w:firstLine="0"/>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85E71"/>
    <w:rPr>
      <w:color w:val="605E5C"/>
      <w:shd w:val="clear" w:color="auto" w:fill="E1DFDD"/>
    </w:rPr>
  </w:style>
  <w:style w:type="paragraph" w:styleId="Bibliography">
    <w:name w:val="Bibliography"/>
    <w:basedOn w:val="Normal"/>
    <w:next w:val="Normal"/>
    <w:uiPriority w:val="37"/>
    <w:unhideWhenUsed/>
    <w:rsid w:val="00685E71"/>
    <w:pPr>
      <w:spacing w:after="160" w:line="259" w:lineRule="auto"/>
      <w:ind w:firstLine="0"/>
    </w:pPr>
  </w:style>
  <w:style w:type="character" w:styleId="FollowedHyperlink">
    <w:name w:val="FollowedHyperlink"/>
    <w:basedOn w:val="DefaultParagraphFont"/>
    <w:uiPriority w:val="99"/>
    <w:semiHidden/>
    <w:unhideWhenUsed/>
    <w:rsid w:val="00BD6A24"/>
    <w:rPr>
      <w:color w:val="954F72" w:themeColor="followedHyperlink"/>
      <w:u w:val="single"/>
    </w:rPr>
  </w:style>
  <w:style w:type="paragraph" w:styleId="EndnoteText">
    <w:name w:val="endnote text"/>
    <w:basedOn w:val="Normal"/>
    <w:link w:val="EndnoteTextChar"/>
    <w:uiPriority w:val="99"/>
    <w:semiHidden/>
    <w:unhideWhenUsed/>
    <w:rsid w:val="007D43B1"/>
    <w:pPr>
      <w:bidi/>
      <w:ind w:firstLine="0"/>
    </w:pPr>
    <w:rPr>
      <w:rFonts w:eastAsiaTheme="minorEastAsia"/>
      <w:sz w:val="20"/>
      <w:szCs w:val="20"/>
    </w:rPr>
  </w:style>
  <w:style w:type="character" w:customStyle="1" w:styleId="EndnoteTextChar">
    <w:name w:val="Endnote Text Char"/>
    <w:basedOn w:val="DefaultParagraphFont"/>
    <w:link w:val="EndnoteText"/>
    <w:uiPriority w:val="99"/>
    <w:semiHidden/>
    <w:rsid w:val="007D43B1"/>
    <w:rPr>
      <w:rFonts w:eastAsiaTheme="minorEastAsia"/>
      <w:sz w:val="20"/>
      <w:szCs w:val="20"/>
    </w:rPr>
  </w:style>
  <w:style w:type="character" w:styleId="EndnoteReference">
    <w:name w:val="endnote reference"/>
    <w:basedOn w:val="DefaultParagraphFont"/>
    <w:uiPriority w:val="99"/>
    <w:semiHidden/>
    <w:unhideWhenUsed/>
    <w:rsid w:val="007D43B1"/>
    <w:rPr>
      <w:vertAlign w:val="superscript"/>
    </w:rPr>
  </w:style>
  <w:style w:type="paragraph" w:styleId="BodyText">
    <w:name w:val="Body Text"/>
    <w:basedOn w:val="Normal"/>
    <w:link w:val="BodyTextChar"/>
    <w:uiPriority w:val="99"/>
    <w:semiHidden/>
    <w:unhideWhenUsed/>
    <w:rsid w:val="00A42640"/>
    <w:pPr>
      <w:spacing w:before="100" w:beforeAutospacing="1" w:after="100" w:afterAutospacing="1"/>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4264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C428C"/>
    <w:rPr>
      <w:color w:val="808080"/>
    </w:rPr>
  </w:style>
  <w:style w:type="paragraph" w:customStyle="1" w:styleId="articlenavtitle">
    <w:name w:val="articlenav_title"/>
    <w:basedOn w:val="Normal"/>
    <w:rsid w:val="002C428C"/>
    <w:pPr>
      <w:spacing w:before="100" w:beforeAutospacing="1" w:after="100" w:afterAutospacing="1"/>
      <w:ind w:firstLine="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C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428C"/>
    <w:rPr>
      <w:rFonts w:ascii="Courier New" w:eastAsia="Times New Roman" w:hAnsi="Courier New" w:cs="Courier New"/>
      <w:sz w:val="20"/>
      <w:szCs w:val="20"/>
    </w:rPr>
  </w:style>
  <w:style w:type="character" w:customStyle="1" w:styleId="y2iqfc">
    <w:name w:val="y2iqfc"/>
    <w:basedOn w:val="DefaultParagraphFont"/>
    <w:rsid w:val="002C428C"/>
  </w:style>
  <w:style w:type="numbering" w:customStyle="1" w:styleId="1">
    <w:name w:val="بلا قائمة1"/>
    <w:next w:val="NoList"/>
    <w:uiPriority w:val="99"/>
    <w:semiHidden/>
    <w:unhideWhenUsed/>
    <w:rsid w:val="00605256"/>
  </w:style>
  <w:style w:type="paragraph" w:customStyle="1" w:styleId="bbc-1sy09mr">
    <w:name w:val="bbc-1sy09mr"/>
    <w:basedOn w:val="Normal"/>
    <w:uiPriority w:val="99"/>
    <w:rsid w:val="000E02BB"/>
    <w:pPr>
      <w:spacing w:before="100" w:beforeAutospacing="1" w:after="100" w:afterAutospacing="1"/>
      <w:ind w:firstLine="0"/>
    </w:pPr>
    <w:rPr>
      <w:rFonts w:ascii="Times New Roman" w:eastAsia="Times New Roman" w:hAnsi="Times New Roman" w:cs="Times New Roman"/>
      <w:sz w:val="24"/>
      <w:szCs w:val="24"/>
    </w:rPr>
  </w:style>
  <w:style w:type="paragraph" w:customStyle="1" w:styleId="selectionshareable">
    <w:name w:val="selectionshareable"/>
    <w:basedOn w:val="Normal"/>
    <w:uiPriority w:val="99"/>
    <w:rsid w:val="000E02BB"/>
    <w:pPr>
      <w:spacing w:before="100" w:beforeAutospacing="1" w:after="100" w:afterAutospacing="1"/>
      <w:ind w:firstLine="0"/>
    </w:pPr>
    <w:rPr>
      <w:rFonts w:ascii="Times New Roman" w:eastAsia="Times New Roman" w:hAnsi="Times New Roman" w:cs="Times New Roman"/>
      <w:sz w:val="24"/>
      <w:szCs w:val="24"/>
    </w:rPr>
  </w:style>
  <w:style w:type="table" w:customStyle="1" w:styleId="TableGrid2">
    <w:name w:val="Table Grid2"/>
    <w:basedOn w:val="TableNormal"/>
    <w:uiPriority w:val="39"/>
    <w:rsid w:val="000E0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unescwa.org/en/publ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unescwa.org/ar/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1-6444-61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Joh93</b:Tag>
    <b:SourceType>Book</b:SourceType>
    <b:Guid>{A93DC550-5A1C-44C8-8B79-C31A5488A5E6}</b:Guid>
    <b:LCID>en-US</b:LCID>
    <b:Author>
      <b:Author>
        <b:NameList>
          <b:Person>
            <b:Last>Rothgeb</b:Last>
            <b:First>John.</b:First>
            <b:Middle>M.</b:Middle>
          </b:Person>
        </b:NameList>
      </b:Author>
    </b:Author>
    <b:Title>Defining Power, Influence and Force in the contemporary international system</b:Title>
    <b:Year>1993</b:Year>
    <b:City> New York, ST: Martin’s Press</b:City>
    <b:Pages>p 42</b:Pages>
    <b:RefOrder>20</b:RefOrder>
  </b:Source>
  <b:Source>
    <b:Tag>Jos</b:Tag>
    <b:SourceType>JournalArticle</b:SourceType>
    <b:Guid>{D531FC52-1FD2-4433-A0C1-B6A9E76924A8}</b:Guid>
    <b:Author>
      <b:Author>
        <b:NameList>
          <b:Person>
            <b:Last>Nye</b:Last>
            <b:First>Joseph</b:First>
          </b:Person>
        </b:NameList>
      </b:Author>
    </b:Author>
    <b:Title>Power and Foreign policy</b:Title>
    <b:LCID>en-US</b:LCID>
    <b:Volume>Vol 14</b:Volume>
    <b:NumberVolumes>No 1</b:NumberVolumes>
    <b:Pages>p14</b:Pages>
    <b:JournalName>Journal of policy power</b:JournalName>
    <b:RefOrder>21</b:RefOrder>
  </b:Source>
  <b:Source>
    <b:Tag>Har10</b:Tag>
    <b:SourceType>Book</b:SourceType>
    <b:Guid>{190D39DE-99E8-40B2-85EF-8814E0E3A863}</b:Guid>
    <b:LCID>en-US</b:LCID>
    <b:Author>
      <b:Author>
        <b:NameList>
          <b:Person>
            <b:Last>Harvey</b:Last>
            <b:First>Michel</b:First>
          </b:Person>
        </b:NameList>
      </b:Author>
    </b:Author>
    <b:Title>British politer Beyond the military</b:Title>
    <b:Year>2010</b:Year>
    <b:Pages>p. 95</b:Pages>
    <b:Publisher>the world todays</b:Publisher>
    <b:RefOrder>22</b:RefOrder>
  </b:Source>
  <b:Source>
    <b:Tag>Leb08</b:Tag>
    <b:SourceType>Book</b:SourceType>
    <b:Guid>{F317C8B6-A146-4C42-9AB3-1481E87A6C03}</b:Guid>
    <b:LCID>en-US</b:LCID>
    <b:Author>
      <b:Author>
        <b:NameList>
          <b:Person>
            <b:Last>Lebow</b:Last>
            <b:First>Richard</b:First>
            <b:Middle>Ned</b:Middle>
          </b:Person>
        </b:NameList>
      </b:Author>
    </b:Author>
    <b:Title>A Cultural Theory of International Relations</b:Title>
    <b:Year>2008</b:Year>
    <b:City>New York</b:City>
    <b:Publisher>Cambridge University Press</b:Publisher>
    <b:Pages> P.499</b:Pages>
    <b:RefOrder>33</b:RefOrder>
  </b:Source>
  <b:Source>
    <b:Tag>Jos1</b:Tag>
    <b:SourceType>Book</b:SourceType>
    <b:Guid>{70A08711-DCF0-4363-B43D-6E8822F97C85}</b:Guid>
    <b:Title>soft power in foreign affairs</b:Title>
    <b:Publisher>Soft Power</b:Publisher>
    <b:LCID>en-US</b:LCID>
    <b:Author>
      <b:Author>
        <b:Corporate>Nye, Joseph</b:Corporate>
      </b:Author>
    </b:Author>
    <b:Pages>p.161</b:Pages>
    <b:Year>1990</b:Year>
    <b:RefOrder>38</b:RefOrder>
  </b:Source>
  <b:Source>
    <b:Tag>Hel03</b:Tag>
    <b:SourceType>Book</b:SourceType>
    <b:Guid>{46EF72A7-FB8A-4C1C-9824-D6CD98168BAC}</b:Guid>
    <b:LCID>en-US</b:LCID>
    <b:Title>"The Case for Cultural Diplomacy: Engaging Foreign Audiences" </b:Title>
    <b:Year>2003</b:Year>
    <b:Publisher>Foreign Affairs</b:Publisher>
    <b:Author>
      <b:Author>
        <b:NameList>
          <b:Person>
            <b:Last>Finn</b:Last>
            <b:First>Helena</b:First>
            <b:Middle>K.</b:Middle>
          </b:Person>
        </b:NameList>
      </b:Author>
    </b:Author>
    <b:Volume>Vol.82</b:Volume>
    <b:NumberVolumes>No.6</b:NumberVolumes>
    <b:Pages>pp15-20</b:Pages>
    <b:RefOrder>40</b:RefOrder>
  </b:Source>
  <b:Source>
    <b:Tag>Reb12</b:Tag>
    <b:SourceType>Book</b:SourceType>
    <b:Guid>{D1062122-FE12-427E-906E-1927264C2A22}</b:Guid>
    <b:Title>The Revenge of Geography: What the Map tells us about coming Conflicts and the Battle Against Fate</b:Title>
    <b:Year>2012</b:Year>
    <b:City>New York</b:City>
    <b:Publisher>Random House</b:Publisher>
    <b:LCID>en-US</b:LCID>
    <b:Author>
      <b:Author>
        <b:NameList>
          <b:Person>
            <b:Last>Kaplan</b:Last>
            <b:First>Rebort.</b:First>
            <b:Middle>D.</b:Middle>
          </b:Person>
        </b:NameList>
      </b:Author>
    </b:Author>
    <b:Pages>p.63</b:Pages>
    <b:RefOrder>41</b:RefOrder>
  </b:Source>
  <b:Source>
    <b:Tag>SSh89</b:Tag>
    <b:SourceType>Book</b:SourceType>
    <b:Guid>{9937FE34-ABC7-4F4D-A2AF-A6FC76BF3E5A}</b:Guid>
    <b:Title>delimitation of land and sea boundaries between neighboring countries</b:Title>
    <b:Year>1989</b:Year>
    <b:Pages> p.12</b:Pages>
    <b:LCID>en-US</b:LCID>
    <b:Publisher> lancers Book</b:Publisher>
    <b:Author>
      <b:Author>
        <b:NameList>
          <b:Person>
            <b:Last>Sharma</b:Last>
            <b:First>S.</b:First>
          </b:Person>
        </b:NameList>
      </b:Author>
    </b:Author>
    <b:RefOrder>53</b:RefOrder>
  </b:Source>
  <b:Source>
    <b:Tag>جما22</b:Tag>
    <b:SourceType>InternetSite</b:SourceType>
    <b:Guid>{9CBA8DD4-B130-409B-A947-011985F1AEC6}</b:Guid>
    <b:Author>
      <b:Author>
        <b:NameList>
          <b:Person>
            <b:Last>جمال</b:Last>
            <b:First>بدور</b:First>
          </b:Person>
        </b:NameList>
      </b:Author>
    </b:Author>
    <b:Title>التكامل والاندماج الدولي</b:Title>
    <b:Year>2022</b:Year>
    <b:URL>https://political-encyclopedia.org/</b:URL>
    <b:LCID>ar-IQ</b:LCID>
    <b:InternetSiteTitle> الموسوعة السياسية</b:InternetSiteTitle>
    <b:Month>10</b:Month>
    <b:Day>20</b:Day>
    <b:RefOrder>60</b:RefOrder>
  </b:Source>
  <b:Source>
    <b:Tag>Asl04</b:Tag>
    <b:SourceType>Book</b:SourceType>
    <b:Guid>{8F9EB7C7-97CE-4337-957A-3A7BBCE247D8}</b:Guid>
    <b:Title>Russia Capitalist Revolution: Why Market Reform Succeeded and Democracy Failed?</b:Title>
    <b:Year>2004</b:Year>
    <b:LCID>en-US</b:LCID>
    <b:Author>
      <b:Author>
        <b:NameList>
          <b:Person>
            <b:Last>Aslund</b:Last>
            <b:First>Ander</b:First>
          </b:Person>
        </b:NameList>
      </b:Author>
    </b:Author>
    <b:City>New york</b:City>
    <b:Publisher>KENNAN INSTITUTE</b:Publisher>
    <b:Pages>p.260</b:Pages>
    <b:RefOrder>1</b:RefOrder>
  </b:Source>
  <b:Source>
    <b:Tag>And06</b:Tag>
    <b:SourceType>Book</b:SourceType>
    <b:Guid>{65CE71BF-0E8F-4180-A4CF-3C109CB58937}</b:Guid>
    <b:LCID>en-US</b:LCID>
    <b:Title>Russia Democracy and Civil society: Back to the commission on security and cooperation  </b:Title>
    <b:Year>2006</b:Year>
    <b:City>Europe</b:City>
    <b:Publisher>Carnegie Endowment for International Peace</b:Publisher>
    <b:Author>
      <b:Author>
        <b:NameList>
          <b:Person>
            <b:Last>kuchins</b:Last>
            <b:First>Andrew</b:First>
            <b:Middle>c.</b:Middle>
          </b:Person>
        </b:NameList>
      </b:Author>
    </b:Author>
    <b:URL>http://www.cargeieendowment.org/files/helcommtestimony.pdf</b:URL>
    <b:RefOrder>2</b:RefOrder>
  </b:Source>
  <b:Source>
    <b:Tag>Cen23</b:Tag>
    <b:SourceType>Book</b:SourceType>
    <b:Guid>{1DA365FA-3B13-4BE6-91FD-A74D649058A6}</b:Guid>
    <b:LCID>en-US</b:LCID>
    <b:Author>
      <b:Author>
        <b:Corporate>Central Rsia</b:Corporate>
      </b:Author>
    </b:Author>
    <b:Title>the world factbook</b:Title>
    <b:Year>2023</b:Year>
    <b:City>‎India</b:City>
    <b:Publisher>central intelligence agency(CIA)</b:Publisher>
    <b:URL>http://www.cia.gov/libary/publications/the_world_factbook/geos/vs.htm1</b:URL>
    <b:RefOrder>3</b:RefOrder>
  </b:Source>
  <b:Source>
    <b:Tag>إلي17</b:Tag>
    <b:SourceType>JournalArticle</b:SourceType>
    <b:Guid>{72646476-641B-4AAF-BFF4-254C473D9C45}</b:Guid>
    <b:LCID>ar-IQ</b:LCID>
    <b:Title>تنظيم الدولة للمنظمات غير الحكومية: قوة وضعف المجتمع المدني الروسي. مقدمة</b:Title>
    <b:JournalName>Laboratorium</b:JournalName>
    <b:Year>2017</b:Year>
    <b:Author>
      <b:Author>
        <b:NameList>
          <b:Person>
            <b:Last>إلينا</b:Last>
            <b:First>بوغدانوفا</b:First>
          </b:Person>
        </b:NameList>
      </b:Author>
    </b:Author>
    <b:City>روسيا</b:City>
    <b:RefOrder>4</b:RefOrder>
  </b:Source>
  <b:Source>
    <b:Tag>للس09</b:Tag>
    <b:SourceType>JournalArticle</b:SourceType>
    <b:Guid>{294C1E12-62CB-419C-8B40-332DE6EFFF59}</b:Guid>
    <b:LCID>ar-IQ</b:LCID>
    <b:Author>
      <b:Author>
        <b:Corporate>مؤسسة كارنيغي للسلام</b:Corporate>
      </b:Author>
    </b:Author>
    <b:Title>لماذا غير اوباما استراتيجية الدفاع الصاروخي؟</b:Title>
    <b:JournalName>مجلة الراي الاخر اللبنانية</b:JournalName>
    <b:Year>2009</b:Year>
    <b:Pages>ص5</b:Pages>
    <b:Issue>العدد37</b:Issue>
    <b:RefOrder>5</b:RefOrder>
  </b:Source>
  <b:Source>
    <b:Tag>صحي</b:Tag>
    <b:SourceType>InternetSite</b:SourceType>
    <b:Guid>{059D5E90-60B8-4000-8C3E-0A0E40989DBC}</b:Guid>
    <b:Title>بيانات صادمة تكشف عن حجم خسائر روسيا من العقوبات الغربية</b:Title>
    <b:Author>
      <b:Author>
        <b:NameList>
          <b:Person>
            <b:Last>صحيفة الاندبندنت</b:Last>
          </b:Person>
        </b:NameList>
      </b:Author>
    </b:Author>
    <b:LCID>ar-IQ</b:LCID>
    <b:Year>2022</b:Year>
    <b:URL>http://www.independentarabia /node</b:URL>
    <b:Month>9</b:Month>
    <b:Day>16</b:Day>
    <b:RefOrder>6</b:RefOrder>
  </b:Source>
  <b:Source>
    <b:Tag>محم222</b:Tag>
    <b:SourceType>Book</b:SourceType>
    <b:Guid>{97F55097-6CE7-403E-970C-1F8710E45127}</b:Guid>
    <b:LCID>ar-IQ</b:LCID>
    <b:Title>العقوبات الدولية على روسيا الفاعلية والتأثير، ط1</b:Title>
    <b:Year>2022</b:Year>
    <b:Pages> ص 15،17.</b:Pages>
    <b:Publisher> مركز الرافدين للحوار</b:Publisher>
    <b:Author>
      <b:Author>
        <b:NameList>
          <b:Person>
            <b:Last>محمد،</b:Last>
            <b:First>خالد</b:First>
            <b:Middle>هاشم</b:Middle>
          </b:Person>
        </b:NameList>
      </b:Author>
    </b:Author>
    <b:RefOrder>7</b:RefOrder>
  </b:Source>
  <b:Source>
    <b:Tag>فتح22</b:Tag>
    <b:SourceType>InternetSite</b:SourceType>
    <b:Guid>{4C84EBD4-6641-411D-98CD-5CFBC324D6B4}</b:Guid>
    <b:Title>العقوبات على روسيا نطاقات متسعة وتأثير متباين</b:Title>
    <b:Year>2022</b:Year>
    <b:LCID>ar-IQ</b:LCID>
    <b:Author>
      <b:Author>
        <b:NameList>
          <b:Person>
            <b:Last>الدخاخني</b:Last>
            <b:First>فتحية</b:First>
          </b:Person>
        </b:NameList>
      </b:Author>
    </b:Author>
    <b:URL>http://aawsat.com/home/article/3522031</b:URL>
    <b:RefOrder>8</b:RefOrder>
  </b:Source>
  <b:Source>
    <b:Tag>فهي23</b:Tag>
    <b:SourceType>InternetSite</b:SourceType>
    <b:Guid>{DFBFEBB4-41C4-468E-A793-099C71E1DD75}</b:Guid>
    <b:LCID>ar-IQ</b:LCID>
    <b:Author>
      <b:Author>
        <b:NameList>
          <b:Person>
            <b:Last>الصوراني</b:Last>
            <b:First>فهيم</b:First>
          </b:Person>
        </b:NameList>
      </b:Author>
    </b:Author>
    <b:Title>كيف ستواجه روسيا العقوبات الجديدة</b:Title>
    <b:Year>2023</b:Year>
    <b:URL>http://www.aljazeera.net/amp/ebusiness/2023/2/7</b:URL>
    <b:Month>شباط</b:Month>
    <b:Day>27</b:Day>
    <b:RefOrder>9</b:RefOrder>
  </b:Source>
  <b:Source>
    <b:Tag>كلي17</b:Tag>
    <b:SourceType>Book</b:SourceType>
    <b:Guid>{2C3CA4B7-4AED-407C-8D47-B089CA14523F}</b:Guid>
    <b:Title>البرغماتية (القول فعلية) في تحليل افعال الخطاب السياسي(خطاب ترامب والملك سلمان نموذجا)</b:Title>
    <b:Year>2017</b:Year>
    <b:Publisher>دار الفارابي</b:Publisher>
    <b:City>بيروت</b:City>
    <b:LCID>ar-IQ</b:LCID>
    <b:Author>
      <b:Author>
        <b:Corporate>كليب, سامي</b:Corporate>
      </b:Author>
    </b:Author>
    <b:Pages>ص18</b:Pages>
    <b:RefOrder>1</b:RefOrder>
  </b:Source>
  <b:Source>
    <b:Tag>ستي17</b:Tag>
    <b:SourceType>Book</b:SourceType>
    <b:Guid>{FD4E8297-00F2-46F9-A256-B863BD1184E7}</b:Guid>
    <b:Title>هل العالم مستعد لانفصال اقليم كردستان؟الاستفتاء بين اكراد العراق يجعل الشرق الاوسط على الحافة، ترجمة د.حسين احمد السرحان</b:Title>
    <b:Year>2017</b:Year>
    <b:Pages>ص2</b:Pages>
    <b:LCID>ar-IQ</b:LCID>
    <b:Publisher>مركز الدراسات الاستراتيجية</b:Publisher>
    <b:Author>
      <b:Author>
        <b:NameList>
          <b:Person>
            <b:Last>أ.كوك</b:Last>
            <b:First>ستيفن</b:First>
          </b:Person>
        </b:NameList>
      </b:Author>
    </b:Author>
    <b:RefOrder>2</b:RefOrder>
  </b:Source>
  <b:Source>
    <b:Tag>بلق09</b:Tag>
    <b:SourceType>InternetSite</b:SourceType>
    <b:Guid>{E28DD70E-DCAB-48E5-BF37-B66962518D3D}</b:Guid>
    <b:Title>خطاب التقسيم في العراق</b:Title>
    <b:Year>2009</b:Year>
    <b:Author>
      <b:Author>
        <b:Corporate>بلقزيز, عبد الله</b:Corporate>
      </b:Author>
    </b:Author>
    <b:Month>كانون الثاني</b:Month>
    <b:Day>3</b:Day>
    <b:URL>www.alhaqaeqa.net./?rqid=2&amp;secid=5&amp;art=69692</b:URL>
    <b:InternetSiteTitle>الحقيقة</b:InternetSiteTitle>
    <b:LCID>ar-IQ</b:LCID>
    <b:RefOrder>3</b:RefOrder>
  </b:Source>
  <b:Source>
    <b:Tag>الج1</b:Tag>
    <b:SourceType>InternetSite</b:SourceType>
    <b:Guid>{FE7369D6-6F04-4600-9549-15AD2CFD2527}</b:Guid>
    <b:LCID>ar-IQ</b:LCID>
    <b:Author>
      <b:Author>
        <b:Corporate>الجزيرة نيوز</b:Corporate>
      </b:Author>
    </b:Author>
    <b:Title>البارزاني يدعو الحكومة العراقية للحوار</b:Title>
    <b:Month>9</b:Month>
    <b:Day>26</b:Day>
    <b:URL>www.aljazeera.ner/news</b:URL>
    <b:Year>2017</b:Year>
    <b:RefOrder>4</b:RefOrder>
  </b:Source>
  <b:Source>
    <b:Tag>الش17</b:Tag>
    <b:SourceType>InternetSite</b:SourceType>
    <b:Guid>{CCA8B2F9-CC60-4EED-839A-01B44FC38289}</b:Guid>
    <b:LCID>ar-IQ</b:LCID>
    <b:Author>
      <b:Author>
        <b:NameList>
          <b:Person>
            <b:Last>الشرق الأوسط</b:Last>
          </b:Person>
        </b:NameList>
      </b:Author>
    </b:Author>
    <b:Title>الخطاب المتلفز للسيد مسعود بارزاني رئيس اقليم كردستان العراق بعد الاستفتاء</b:Title>
    <b:Year>2017</b:Year>
    <b:Month>9</b:Month>
    <b:Day>26</b:Day>
    <b:RefOrder>5</b:RefOrder>
  </b:Source>
  <b:Source>
    <b:Tag>الع171</b:Tag>
    <b:SourceType>InternetSite</b:SourceType>
    <b:Guid>{D7678B64-EAA6-4867-AF8F-BD239C380ED1}</b:Guid>
    <b:LCID>ar-IQ</b:LCID>
    <b:Title>بارزاني في خطاب التنحي لم يقف احد معنا سوى جبالنا</b:Title>
    <b:Year>2017</b:Year>
    <b:Month>اكتوبر</b:Month>
    <b:Day>29</b:Day>
    <b:Author>
      <b:Author>
        <b:Corporate>العربية نت,</b:Corporate>
      </b:Author>
    </b:Author>
    <b:URL>www.alarabiya.net  </b:URL>
    <b:RefOrder>6</b:RefOrder>
  </b:Source>
  <b:Source>
    <b:Tag>الو17</b:Tag>
    <b:SourceType>InternetSite</b:SourceType>
    <b:Guid>{77953DEE-B804-457D-A2AB-C99B87380F10}</b:Guid>
    <b:LCID>ar-IQ</b:LCID>
    <b:Author>
      <b:Author>
        <b:Corporate>الوطن نيوز</b:Corporate>
      </b:Author>
    </b:Author>
    <b:Title>العبادي : هدف استفتاء كردستان التغطية على الفساد</b:Title>
    <b:Year>2017</b:Year>
    <b:Month>9</b:Month>
    <b:Day>24</b:Day>
    <b:URL>www.alwatannews.com</b:URL>
    <b:RefOrder>7</b:RefOrder>
  </b:Source>
  <b:Source>
    <b:Tag>بيب17</b:Tag>
    <b:SourceType>InternetSite</b:SourceType>
    <b:Guid>{B4264542-D93C-435A-9E03-158CBE4F830D}</b:Guid>
    <b:LCID>ar-IQ</b:LCID>
    <b:Author>
      <b:Author>
        <b:Corporate>بي بي سي عربي, </b:Corporate>
      </b:Author>
    </b:Author>
    <b:Title>خطاب السيد حيدر العبادي بعد الاستفتاء</b:Title>
    <b:Year>2017</b:Year>
    <b:Month>ايلول</b:Month>
    <b:Day>27</b:Day>
    <b:URL>www.bbc.com</b:URL>
    <b:RefOrder>8</b:RefOrder>
  </b:Source>
  <b:Source>
    <b:Tag>محم17</b:Tag>
    <b:SourceType>InternetSite</b:SourceType>
    <b:Guid>{4584ED8E-BBF2-47EF-AAD4-31350BF8C9D0}</b:Guid>
    <b:LCID>ar-IQ</b:LCID>
    <b:Author>
      <b:Author>
        <b:Corporate>محمد واني</b:Corporate>
      </b:Author>
    </b:Author>
    <b:Title>مزايا الانفصال الكردي عن العراق </b:Title>
    <b:Year>2017</b:Year>
    <b:Month>يونيو</b:Month>
    <b:Day>24</b:Day>
    <b:URL>www.elaph.com</b:URL>
    <b:InternetSiteTitle>ايلاف جريدة الكترونية</b:InternetSiteTitle>
    <b:RefOrder>9</b:RefOrder>
  </b:Source>
  <b:Source>
    <b:Tag>إيه21</b:Tag>
    <b:SourceType>Book</b:SourceType>
    <b:Guid>{FBD649D2-CFB8-47A9-9177-6DC1E6950A5E}</b:Guid>
    <b:Title>الحرب السيبرانية الاستعداد لقيادة المعارك العسكرية في الميدان الخامس</b:Title>
    <b:Year>2021</b:Year>
    <b:Pages>ص 8-9.</b:Pages>
    <b:City>القاهرة</b:City>
    <b:Publisher>, العربي للنشر،</b:Publisher>
    <b:LCID>ar-IQ</b:LCID>
    <b:Author>
      <b:Author>
        <b:Corporate>خليفة, إيهاب</b:Corporate>
      </b:Author>
    </b:Author>
    <b:RefOrder>1</b:RefOrder>
  </b:Source>
  <b:Source>
    <b:Tag>خلي١٩</b:Tag>
    <b:SourceType>Book</b:SourceType>
    <b:Guid>{B5387AB6-DE22-415E-A283-A5291E24B2C3}</b:Guid>
    <b:LCID>ar-IQ</b:LCID>
    <b:Author>
      <b:Author>
        <b:Corporate>خليفة،, إيهاب</b:Corporate>
      </b:Author>
    </b:Author>
    <b:Title>مجتمع ما بعد المعلومات: تأثير الثورة الصناعية الرابعة على الأمن القومي</b:Title>
    <b:Year>٢٠١٩</b:Year>
    <b:City>القاهرة</b:City>
    <b:Publisher>العربي للنشر</b:Publisher>
    <b:Pages>ص ١٦١.</b:Pages>
    <b:RefOrder>2</b:RefOrder>
  </b:Source>
  <b:Source>
    <b:Tag>علا11</b:Tag>
    <b:SourceType>JournalArticle</b:SourceType>
    <b:Guid>{2103CE21-A4D3-43B2-A125-37049AFEEBEF}</b:Guid>
    <b:Title>من الردع النووي الى الردع السيبراني: دراسة لمدى تحقيق مبدأ الردع في الفضاء السيبراني</b:Title>
    <b:Year>2011</b:Year>
    <b:City>الجزائر</b:City>
    <b:LCID>ar-IQ</b:LCID>
    <b:JournalName>مجلة المفكر،</b:JournalName>
    <b:Pages>ص ۲۷۲ -۲۷۳.</b:Pages>
    <b:Author>
      <b:Author>
        <b:NameList>
          <b:Person>
            <b:Last>فرحان</b:Last>
            <b:First>علاء</b:First>
            <b:Middle>الدين</b:Middle>
          </b:Person>
        </b:NameList>
      </b:Author>
    </b:Author>
    <b:Issue>العدد 1</b:Issue>
    <b:RefOrder>3</b:RefOrder>
  </b:Source>
  <b:Source>
    <b:Tag>رغد۱۷</b:Tag>
    <b:SourceType>InternetSite</b:SourceType>
    <b:Guid>{A169F7F5-0F41-441B-8CAF-30069862416E}</b:Guid>
    <b:LCID>ar-IQ</b:LCID>
    <b:Title>الردع السيبراني : المفهوم والإشكاليات والمتطلبات</b:Title>
    <b:Year>۲۰۱۷</b:Year>
    <b:InternetSiteTitle>المركز الديمقراطي العربي</b:InternetSiteTitle>
    <b:URL>https://democraticac.de/?p=43837</b:URL>
    <b:Author>
      <b:Author>
        <b:NameList>
          <b:Person>
            <b:Last>البهي</b:Last>
            <b:First>رغدة</b:First>
          </b:Person>
        </b:NameList>
      </b:Author>
    </b:Author>
    <b:Month>فبراير</b:Month>
    <b:Day>21</b:Day>
    <b:RefOrder>4</b:RefOrder>
  </b:Source>
  <b:Source>
    <b:Tag>منص۱۹</b:Tag>
    <b:SourceType>Book</b:SourceType>
    <b:Guid>{07CCA8BF-7949-4726-AE09-AF4BC5401BD5}</b:Guid>
    <b:LCID>ar-IQ</b:LCID>
    <b:Title>حروب الجيل الخامس: أساليب التفجير من الداخل على الساحة الدولية</b:Title>
    <b:Year>۲۰۱۹</b:Year>
    <b:Author>
      <b:Author>
        <b:NameList>
          <b:Person>
            <b:Last>منصور</b:Last>
            <b:First>شادي</b:First>
          </b:Person>
        </b:NameList>
      </b:Author>
    </b:Author>
    <b:City>القاهرة</b:City>
    <b:Publisher>العربي للنشر</b:Publisher>
    <b:Pages>ص ۱۸</b:Pages>
    <b:RefOrder>5</b:RefOrder>
  </b:Source>
  <b:Source>
    <b:Tag>قوا٢٢</b:Tag>
    <b:SourceType>JournalArticle</b:SourceType>
    <b:Guid>{0AD23E8D-61C7-49EF-886D-805409465ADA}</b:Guid>
    <b:Title>الردع السيبراني بين النظري والتطبيق, </b:Title>
    <b:Year>٢٠٢٢</b:Year>
    <b:City>الجزائر</b:City>
    <b:LCID>ar-IQ</b:LCID>
    <b:Author>
      <b:Author>
        <b:NameList>
          <b:Person>
            <b:Last>قوادرة</b:Last>
            <b:First>حسين</b:First>
          </b:Person>
        </b:NameList>
      </b:Author>
    </b:Author>
    <b:JournalName>المجلة الجزائرية للامن والتنمية</b:JournalName>
    <b:Pages>ص ٥٢١-٥٢٣.</b:Pages>
    <b:Issue> العدد ١٦</b:Issue>
    <b:RefOrder>6</b:RefOrder>
  </b:Source>
  <b:Source>
    <b:Tag>سام۱۹</b:Tag>
    <b:SourceType>JournalArticle</b:SourceType>
    <b:Guid>{D769D131-A363-48B8-9198-55D6F5809820}</b:Guid>
    <b:LCID>ar-IQ</b:LCID>
    <b:Title>دور الاستراتيجيات الاستباقية في مواجه الهجمات السيبرانية :الردع السيبراني انموذجا</b:Title>
    <b:JournalName>المجلة الجزائرة للحقوق والعلوم السياسية</b:JournalName>
    <b:Year>۲۰۱۹</b:Year>
    <b:Pages>ص ۱۲۹- ۱۳۰.</b:Pages>
    <b:Author>
      <b:Author>
        <b:NameList>
          <b:Person>
            <b:Last>بونيف</b:Last>
            <b:First>سامي</b:First>
            <b:Middle>محمد</b:Middle>
          </b:Person>
        </b:NameList>
      </b:Author>
    </b:Author>
    <b:Month>11</b:Month>
    <b:Day>30</b:Day>
    <b:Issue> العدد ۷، </b:Issue>
    <b:RefOrder>7</b:RefOrder>
  </b:Source>
  <b:Source>
    <b:Tag>عاد١٦</b:Tag>
    <b:SourceType>Book</b:SourceType>
    <b:Guid>{23D0F326-26D9-4030-BCF7-845AAD46AE4A}</b:Guid>
    <b:Title>أسلحة الفضاء الالكتروني في ضوء القانون الدولي الإنساني</b:Title>
    <b:Year>٢٠١٦</b:Year>
    <b:Pages>ص ١٤١.</b:Pages>
    <b:LCID>ar-IQ</b:LCID>
    <b:City>القاهرة</b:City>
    <b:Publisher> المركز العربي لأبحاث الفضاء</b:Publisher>
    <b:Author>
      <b:Author>
        <b:NameList>
          <b:Person>
            <b:Last>الصادق</b:Last>
            <b:First>عادل</b:First>
            <b:Middle>عبد</b:Middle>
          </b:Person>
        </b:NameList>
      </b:Author>
    </b:Author>
    <b:RefOrder>8</b:RefOrder>
  </b:Source>
  <b:Source>
    <b:Tag>حسن٢٠</b:Tag>
    <b:SourceType>JournalArticle</b:SourceType>
    <b:Guid>{030FCFD9-A7B8-4509-8768-4B08A1266D69}</b:Guid>
    <b:Title>الهجمات السيبرانية من منظور القانون الدولي الإنساني</b:Title>
    <b:Year>٢٠٢٠</b:Year>
    <b:City>لبنان</b:City>
    <b:LCID>ar-IQ</b:LCID>
    <b:JournalName>محلة الدفاع الوطني</b:JournalName>
    <b:Author>
      <b:Author>
        <b:NameList>
          <b:Person>
            <b:Last>فياض</b:Last>
            <b:First>حسن</b:First>
          </b:Person>
        </b:NameList>
      </b:Author>
    </b:Author>
    <b:Issue>العدد ١١٤</b:Issue>
    <b:URL>https://www.lebarmy.gov.lb/ar/content/%D884%D8%A5%D9%86%D8%</b:URL>
    <b:RefOrder>9</b:RefOrder>
  </b:Source>
  <b:Source>
    <b:Tag>معه20</b:Tag>
    <b:SourceType>InternetSite</b:SourceType>
    <b:Guid>{BFDB1BD1-4D7B-4B8D-A6BB-4C1E5AC6AB43}</b:Guid>
    <b:Title> معنى هجوم سيبراني وأنواع الهجمات السيبرانية</b:Title>
    <b:Year>2020</b:Year>
    <b:LCID>ar-IQ</b:LCID>
    <b:Author>
      <b:Author>
        <b:NameList>
          <b:Person>
            <b:Last>الذات</b:Last>
            <b:First>معهد</b:First>
            <b:Middle>تطوير</b:Middle>
          </b:Person>
        </b:NameList>
      </b:Author>
    </b:Author>
    <b:Month>ديسمبر</b:Month>
    <b:URL>https://www.tathwir.com/2020/12/Cyber-Attack.html</b:URL>
    <b:RefOrder>10</b:RefOrder>
  </b:Source>
  <b:Source>
    <b:Tag>يحي14</b:Tag>
    <b:SourceType>JournalArticle</b:SourceType>
    <b:Guid>{A6E22473-80F2-45B2-820A-CFE884D467C6}</b:Guid>
    <b:Title> الحرب السيبرانية في ضوء قواعد القانون الدولي الإنساني</b:Title>
    <b:Year>2014</b:Year>
    <b:LCID>ar-IQ</b:LCID>
    <b:Author>
      <b:Author>
        <b:NameList>
          <b:Person>
            <b:Last>ياسين</b:Last>
            <b:First>يحيى</b:First>
          </b:Person>
        </b:NameList>
      </b:Author>
    </b:Author>
    <b:JournalName>المجلة القانونية</b:JournalName>
    <b:Pages>ص ٨٥.</b:Pages>
    <b:RefOrder>11</b:RefOrder>
  </b:Source>
  <b:Source>
    <b:Tag>الف١٨</b:Tag>
    <b:SourceType>Book</b:SourceType>
    <b:Guid>{648C37F1-A875-44C3-A0AE-E994C567DDAF}</b:Guid>
    <b:Title>العمليات العدائية طبقا لقواعد القانون الدولي الإنساني،</b:Title>
    <b:Year>٢٠١٨</b:Year>
    <b:Pages>ص ١٣٢.</b:Pages>
    <b:LCID>ar-IQ</b:LCID>
    <b:Author>
      <b:Author>
        <b:NameList>
          <b:Person>
            <b:Last>الفتلاوي</b:Last>
            <b:First>أزهر</b:First>
            <b:Middle>عبد الأمير</b:Middle>
          </b:Person>
        </b:NameList>
      </b:Author>
    </b:Author>
    <b:City>القاهرة</b:City>
    <b:Publisher> المركز العربي للنشر</b:Publisher>
    <b:RefOrder>12</b:RefOrder>
  </b:Source>
  <b:Source>
    <b:Tag>عصا221</b:Tag>
    <b:SourceType>DocumentFromInternetSite</b:SourceType>
    <b:Guid>{AB80E66E-C89E-4204-B016-B8B583891870}</b:Guid>
    <b:LCID>ar-IQ</b:LCID>
    <b:Title>تحديات الردع في المجال الخامس Fifth Domain ومواجهة "فوضى الفضاء السيبراني</b:Title>
    <b:Year>2022</b:Year>
    <b:Author>
      <b:Author>
        <b:NameList>
          <b:Person>
            <b:Last>الشيخ</b:Last>
            <b:First>عصام</b:First>
            <b:Middle>ابن</b:Middle>
          </b:Person>
        </b:NameList>
      </b:Author>
    </b:Author>
    <b:Month>يناير</b:Month>
    <b:Day>16</b:Day>
    <b:URL>https://rattibha.com/thread/1482770561134739460</b:URL>
    <b:RefOrder>13</b:RefOrder>
  </b:Source>
  <b:Source>
    <b:Tag>الز19</b:Tag>
    <b:SourceType>Report</b:SourceType>
    <b:Guid>{BDC09081-7B1A-485C-8DD9-E25CB3964C87}</b:Guid>
    <b:Title>إجراءات الاستدلال والتحقيق الابتدائي في الجرائم الإلكترونية وأثرها على حجية أدلة الإثبات وأحكامها في القانون اليمني والكويتي والقطري: دراسة شرعية وقانونية مقارنة</b:Title>
    <b:Year>2020</b:Year>
    <b:Publisher>جامعة فطاني</b:Publisher>
    <b:City>مملكـــة تـــايلنــــد</b:City>
    <b:ThesisType>أطـروحـة دكتوراه</b:ThesisType>
    <b:LCID>ar-IQ</b:LCID>
    <b:Author>
      <b:Author>
        <b:NameList>
          <b:Person>
            <b:Last>الزنداني</b:Last>
            <b:First>إبراهيم</b:First>
            <b:Middle>محمد</b:Middle>
          </b:Person>
        </b:NameList>
      </b:Author>
    </b:Author>
    <b:Pages>237-248</b:Pages>
    <b:RefOrder>14</b:RefOrder>
  </b:Source>
  <b:Source>
    <b:Tag>عبد15</b:Tag>
    <b:SourceType>DocumentFromInternetSite</b:SourceType>
    <b:Guid>{01A2B032-49D8-493E-B0FC-0B99744DB00D}</b:Guid>
    <b:Title>القرن "السيبراني":الردع الإلكتروني بين المنع والانتقام</b:Title>
    <b:Year>2015</b:Year>
    <b:LCID>ar-IQ</b:LCID>
    <b:Author>
      <b:Author>
        <b:NameList>
          <b:Person>
            <b:Last>الديواني</b:Last>
            <b:First>عبدالغفار</b:First>
          </b:Person>
        </b:NameList>
      </b:Author>
    </b:Author>
    <b:InternetSiteTitle>المستقبل للأبحاث والدراسة</b:InternetSiteTitle>
    <b:Month>يونيو</b:Month>
    <b:Day>4</b:Day>
    <b:URL>https://futureuae.com/ar/Mainpage/Item/733/%D8%A7%D9%84%D9%82%D8%B1%D9%86-%D8%A7%D9%84%D8%B3%D9%8A%D8%A8%D8%B1%D8%A7%D9%86%D9%8A-%D8%A7%D9%84%D8%B1%D8%AF%D8%B9-%D8%A7%D9%84%D8%A5%D9%84%D9%83%D8%AA%D8%B1%D9%88%D9%86%D9%8A-%D8%A8%D9%8A%D9%86-%D8%A7%D9%84%D9</b:URL>
    <b:RefOrder>15</b:RefOrder>
  </b:Source>
  <b:Source>
    <b:Tag>Kol10</b:Tag>
    <b:SourceType>Book</b:SourceType>
    <b:Guid>{6C201912-61F0-4B3E-B5EB-7724B681ADBF}</b:Guid>
    <b:LCID>en-US</b:LCID>
    <b:Author>
      <b:Author>
        <b:Corporate>Kollmorgen, Raj</b:Corporate>
      </b:Author>
    </b:Author>
    <b:Title>Transformation Theory and Socio-economic Change in Central and Eastern Europe - A Conceptual Framework</b:Title>
    <b:Year>2010</b:Year>
    <b:City>Eastern Europe</b:City>
    <b:Publisher>emecon</b:Publisher>
    <b:Pages>p.7</b:Pages>
    <b:RefOrder>1</b:RefOrder>
  </b:Source>
  <b:Source>
    <b:Tag>كدا15</b:Tag>
    <b:SourceType>JournalArticle</b:SourceType>
    <b:Guid>{13193C00-7A6C-488B-904F-C45D54B90F05}</b:Guid>
    <b:Title>التحولات الاجتماعية القيمية للشباب المغربي محاولة للرصد والفهم</b:Title>
    <b:Year>2015</b:Year>
    <b:Month>يونيو</b:Month>
    <b:LCID>ar-IQ</b:LCID>
    <b:Author>
      <b:Author>
        <b:Corporate>كداي, عبد اللطيف</b:Corporate>
      </b:Author>
    </b:Author>
    <b:JournalName>مجلة كلية علوم التربية</b:JournalName>
    <b:Issue>العدد 7</b:Issue>
    <b:City>المغرب</b:City>
    <b:RefOrder>2</b:RefOrder>
  </b:Source>
  <b:Source>
    <b:Tag>Uni2</b:Tag>
    <b:SourceType>InternetSite</b:SourceType>
    <b:Guid>{5A841C04-C1F2-488E-BBF0-031333543951}</b:Guid>
    <b:Title>"Scientific and Cultural Organization, Social Transformation</b:Title>
    <b:LCID>en-US</b:LCID>
    <b:Author>
      <b:Author>
        <b:Corporate>United Nations Educational, </b:Corporate>
      </b:Author>
    </b:Author>
    <b:URL>http://www.unisco.org/new/en/social -and-human-science/themes/international-migration</b:URL>
    <b:RefOrder>3</b:RefOrder>
  </b:Source>
  <b:Source>
    <b:Tag>كري99</b:Tag>
    <b:SourceType>Book</b:SourceType>
    <b:Guid>{235FEEAD-48E8-4F12-AF92-A8AD5B3615BF}</b:Guid>
    <b:LCID>ar-IQ</b:LCID>
    <b:Title>النظرية الاجتماعية من بارسونز الى هابرماس, ترجمة د. محمد حسين غلوم</b:Title>
    <b:Year>1999</b:Year>
    <b:Author>
      <b:Author>
        <b:Corporate>كريب, إيان</b:Corporate>
      </b:Author>
    </b:Author>
    <b:City>الكويت</b:City>
    <b:Publisher>سلسلة عالم المعرفة</b:Publisher>
    <b:Volume>العدد 244</b:Volume>
    <b:Pages>ص 61 و 62 </b:Pages>
    <b:RefOrder>4</b:RefOrder>
  </b:Source>
  <b:Source>
    <b:Tag>كوف10</b:Tag>
    <b:SourceType>Book</b:SourceType>
    <b:Guid>{E5A8DEE9-A487-48A4-BC6D-2FFDE6EA4F17}</b:Guid>
    <b:LCID>ar-IQ</b:LCID>
    <b:Author>
      <b:Author>
        <b:Corporate>كوفالسون, كيلله </b:Corporate>
      </b:Author>
    </b:Author>
    <b:Title>المادية التاريخية دراسة في نظرية المجتمع الماركسية , ترجمة الياس شاهين</b:Title>
    <b:Year>2010</b:Year>
    <b:City>موسكو</b:City>
    <b:Publisher>دار التقدم</b:Publisher>
    <b:Pages> ص 201</b:Pages>
    <b:RefOrder>5</b:RefOrder>
  </b:Source>
  <b:Source>
    <b:Tag>فال07</b:Tag>
    <b:SourceType>Book</b:SourceType>
    <b:Guid>{36CC9A0C-8F36-4EB4-8155-372F82F1BF5D}</b:Guid>
    <b:LCID>ar-IQ</b:LCID>
    <b:Author>
      <b:Author>
        <b:Corporate>فالاد, برنار</b:Corporate>
      </b:Author>
    </b:Author>
    <b:Title>التغيّر الاجتماعي، في ريمون بودون (محرراً)، المطوّل في علم الاجتماع, ج 2، ترجمة: د. وجيه أسعد، </b:Title>
    <b:Year>2007</b:Year>
    <b:City>دمشق</b:City>
    <b:Publisher>الهيئة العامة السورية للكتاب</b:Publisher>
    <b:Pages> ص 21</b:Pages>
    <b:RefOrder>6</b:RefOrder>
  </b:Source>
  <b:Source>
    <b:Tag>خلي84</b:Tag>
    <b:SourceType>Book</b:SourceType>
    <b:Guid>{24538716-4AFE-40F2-9C5F-32642132443F}</b:Guid>
    <b:LCID>ar-IQ</b:LCID>
    <b:Author>
      <b:Author>
        <b:Corporate>خليل, خليل أحمد</b:Corporate>
      </b:Author>
    </b:Author>
    <b:Title>المفاهيم الأساسية في علم الاجتماع</b:Title>
    <b:Year>1984</b:Year>
    <b:City>بيروت</b:City>
    <b:Publisher>دار الحداثة للطباعة والنشر</b:Publisher>
    <b:Pages> ص 74 </b:Pages>
    <b:RefOrder>7</b:RefOrder>
  </b:Source>
  <b:Source>
    <b:Tag>هاد08</b:Tag>
    <b:SourceType>JournalArticle</b:SourceType>
    <b:Guid>{2EA27DC9-B191-4C23-8303-C2D8198C7C32}</b:Guid>
    <b:LCID>ar-IQ</b:LCID>
    <b:Author>
      <b:Author>
        <b:Corporate>هادي, رياض عزيز</b:Corporate>
      </b:Author>
    </b:Author>
    <b:Title>مفهوم الدولة ونشوؤها عند ابن خلدون</b:Title>
    <b:Year>2008</b:Year>
    <b:Publisher>كلية العلوم السياسية، جامعة بغداد،</b:Publisher>
    <b:JournalName>مجلة العلوم السياسية</b:JournalName>
    <b:Pages>ص 79.</b:Pages>
    <b:Month>تموز</b:Month>
    <b:Issue> العدد 37</b:Issue>
    <b:RefOrder>8</b:RefOrder>
  </b:Source>
  <b:Source>
    <b:Tag>خلد88</b:Tag>
    <b:SourceType>Book</b:SourceType>
    <b:Guid>{9D0F7976-1FEC-45EB-9A7E-3337B56313E3}</b:Guid>
    <b:LCID>ar-IQ</b:LCID>
    <b:Author>
      <b:Author>
        <b:Corporate>خلدون, ابن</b:Corporate>
      </b:Author>
    </b:Author>
    <b:Title>المقدّمة : تحقيق: حجر عاصي</b:Title>
    <b:Year>1988</b:Year>
    <b:Pages>ص 109.</b:Pages>
    <b:City>بيروت</b:City>
    <b:Publisher>منشورات دار ومكتبة الهلال</b:Publisher>
    <b:RefOrder>9</b:RefOrder>
  </b:Source>
  <b:Source>
    <b:Tag>علي03</b:Tag>
    <b:SourceType>Book</b:SourceType>
    <b:Guid>{20D9438A-C52C-42BD-B2E0-2A00709ACAE7}</b:Guid>
    <b:LCID>ar-IQ</b:LCID>
    <b:Author>
      <b:Author>
        <b:Corporate>سعد الله, علي</b:Corporate>
      </b:Author>
    </b:Author>
    <b:Title>نظرية الدولة في الفكر الخلدوني</b:Title>
    <b:Year>2003</b:Year>
    <b:City>عمان</b:City>
    <b:Publisher>دار مجدلاوي للنشر والتوزيع</b:Publisher>
    <b:Pages>ص 68 و 69.</b:Pages>
    <b:RefOrder>10</b:RefOrder>
  </b:Source>
  <b:Source>
    <b:Tag>بره85</b:Tag>
    <b:SourceType>Book</b:SourceType>
    <b:Guid>{1BA6AB75-14F8-47C5-8D52-ED5AE58772A8}</b:Guid>
    <b:LCID>ar-IQ</b:LCID>
    <b:Author>
      <b:Author>
        <b:Corporate>برهييه, أميل</b:Corporate>
      </b:Author>
    </b:Author>
    <b:Title>تاريخ الفلسفة ,ج 6، ترجمة جورج طرابيشي،</b:Title>
    <b:Year>1985</b:Year>
    <b:City>بيروت</b:City>
    <b:Publisher>دار الطليعة للطباعة والنشر</b:Publisher>
    <b:Pages>ص 372.</b:Pages>
    <b:RefOrder>11</b:RefOrder>
  </b:Source>
  <b:Source>
    <b:Tag>إيك</b:Tag>
    <b:SourceType>Book</b:SourceType>
    <b:Guid>{90971061-5D18-43A3-A354-0CDAA33B20B7}</b:Guid>
    <b:LCID>ar-IQ</b:LCID>
    <b:Author>
      <b:Author>
        <b:Corporate>إيكن, هنري</b:Corporate>
      </b:Author>
    </b:Author>
    <b:Title>عصر الإيديولوجيا ,ترجمة محي الدين صبحي</b:Title>
    <b:City>دمشق</b:City>
    <b:Publisher>منشورات وزارة الثقافة</b:Publisher>
    <b:Pages>ص 144.</b:Pages>
    <b:Year>1971</b:Year>
    <b:RefOrder>12</b:RefOrder>
  </b:Source>
  <b:Source>
    <b:Tag>صال10</b:Tag>
    <b:SourceType>Book</b:SourceType>
    <b:Guid>{BF8C18B0-2A87-419F-8282-62048E21CACA}</b:Guid>
    <b:LCID>ar-IQ</b:LCID>
    <b:Title>معارك التنويريين والأصوليين في أوروبا</b:Title>
    <b:Year>2010</b:Year>
    <b:City>بيروت</b:City>
    <b:Publisher>دار الساقي بالاشتراك مع رابطة العقلانيين العرب</b:Publisher>
    <b:Author>
      <b:Author>
        <b:Corporate>صالح, هاشم</b:Corporate>
      </b:Author>
    </b:Author>
    <b:Pages>ص 311.</b:Pages>
    <b:RefOrder>13</b:RefOrder>
  </b:Source>
  <b:Source>
    <b:Tag>بول69</b:Tag>
    <b:SourceType>Book</b:SourceType>
    <b:Guid>{DDBE2BE3-6FB9-4C75-9BC1-71E82C9A9EE0}</b:Guid>
    <b:LCID>ar-IQ</b:LCID>
    <b:Author>
      <b:Author>
        <b:Corporate>بوليتزر, جورج</b:Corporate>
      </b:Author>
    </b:Author>
    <b:Title>أصول الفلسفة الماركسية (ج 2، ترجمة شعبان بركات</b:Title>
    <b:Year>1969</b:Year>
    <b:City>بيروت</b:City>
    <b:Publisher>منشورات المكتبة العصرية للطباعة والنشر</b:Publisher>
    <b:Pages> ص 12-16.</b:Pages>
    <b:RefOrder>14</b:RefOrder>
  </b:Source>
  <b:Source>
    <b:Tag>أنج65</b:Tag>
    <b:SourceType>Book</b:SourceType>
    <b:Guid>{3A4D4AD2-D8B4-4475-9A68-30A2D4103981}</b:Guid>
    <b:LCID>ar-IQ</b:LCID>
    <b:Author>
      <b:Author>
        <b:Corporate>أنجلز, فردريك</b:Corporate>
      </b:Author>
    </b:Author>
    <b:Title>أنتي دوهرنغ , ترجمة الدكتور فؤاد أيوب</b:Title>
    <b:Year>1965</b:Year>
    <b:City>دمشق</b:City>
    <b:Publisher>دار دمشق للطباعة والنشر</b:Publisher>
    <b:Pages>ص 321.  </b:Pages>
    <b:RefOrder>15</b:RefOrder>
  </b:Source>
  <b:Source>
    <b:Tag>بلي78</b:Tag>
    <b:SourceType>Book</b:SourceType>
    <b:Guid>{4249CB81-FE7D-4257-AEDA-2239D5AF5E9F}</b:Guid>
    <b:LCID>ar-IQ</b:LCID>
    <b:Author>
      <b:Author>
        <b:Corporate>بليخانوف, جورج</b:Corporate>
      </b:Author>
    </b:Author>
    <b:Title>العامل الاقتصادي في التاريخ </b:Title>
    <b:Year>1978</b:Year>
    <b:City>بيروت </b:City>
    <b:Publisher>دار الطليعة للطباعة والنشر</b:Publisher>
    <b:Pages>ص84</b:Pages>
    <b:RefOrder>16</b:RefOrder>
  </b:Source>
  <b:Source>
    <b:Tag>Olo13</b:Tag>
    <b:SourceType>JournalArticle</b:SourceType>
    <b:Guid>{DD2687C6-5E78-4B62-81E6-30B8BE6D6FB5}</b:Guid>
    <b:LCID>en-US</b:LCID>
    <b:Author>
      <b:Author>
        <b:Corporate>Ololube, Nwachukwu Prince</b:Corporate>
      </b:Author>
    </b:Author>
    <b:Title>The Nature of Social Change and its Implications for Educational Management and Planning</b:Title>
    <b:Year>2013</b:Year>
    <b:JournalName>International Journal of Educational Foundations &amp; Management</b:JournalName>
    <b:Pages>p.50.</b:Pages>
    <b:Month>January </b:Month>
    <b:Volume> Vol. 1</b:Volume>
    <b:Issue> Issue. 1</b:Issue>
    <b:RefOrder>17</b:RefOrder>
  </b:Source>
  <b:Source>
    <b:Tag>شوم11</b:Tag>
    <b:SourceType>Book</b:SourceType>
    <b:Guid>{0B593B33-7B40-432D-9E17-4DEBAF92371B}</b:Guid>
    <b:Title>العد العكسي للعولمة عدالة أم تدمير الذات , ترجمة: د. محمد الزايد</b:Title>
    <b:Year>2011</b:Year>
    <b:Pages>ص 25.</b:Pages>
    <b:LCID>ar-IQ</b:LCID>
    <b:City>دمشق</b:City>
    <b:Publisher>الهيئة السورية العامة للكتاب</b:Publisher>
    <b:Author>
      <b:Author>
        <b:Corporate>شومان, هيرالد; غريفه, كريستيانه</b:Corporate>
      </b:Author>
    </b:Author>
    <b:RefOrder>18</b:RefOrder>
  </b:Source>
  <b:Source>
    <b:Tag>الم09</b:Tag>
    <b:SourceType>JournalArticle</b:SourceType>
    <b:Guid>{A5E0FAAF-9582-4116-98B7-1FE9DA56F81F}</b:Guid>
    <b:LCID>ar-IQ</b:LCID>
    <b:Title>العولمة.. والخيارات العربية المستقبلية</b:Title>
    <b:Year>2009</b:Year>
    <b:Author>
      <b:Author>
        <b:Corporate>المنصور, عبد العزيز</b:Corporate>
      </b:Author>
    </b:Author>
    <b:Volume>المجلّد 25</b:Volume>
    <b:Pages>ص: 562.</b:Pages>
    <b:JournalName> مجلة جامعة دمشق للعلوم الاقتصادية والقانونية </b:JournalName>
    <b:Issue>العدد 2 </b:Issue>
    <b:RefOrder>19</b:RefOrder>
  </b:Source>
  <b:Source>
    <b:Tag>الث10</b:Tag>
    <b:SourceType>Book</b:SourceType>
    <b:Guid>{1C948AB8-F8B0-488F-8612-2481DE2EA4E0}</b:Guid>
    <b:Title>الدولة في الألفية الثالثة  ترجمة : حسان البستاني</b:Title>
    <b:Year>2010</b:Year>
    <b:Pages>ص 258. </b:Pages>
    <b:LCID>ar-IQ</b:LCID>
    <b:Author>
      <b:Author>
        <b:Corporate>الثاني, هانز آدم</b:Corporate>
      </b:Author>
    </b:Author>
    <b:City>بيروت</b:City>
    <b:Publisher>الدار العربية للعلوم ناشرون</b:Publisher>
    <b:RefOrder>20</b:RefOrder>
  </b:Source>
  <b:Source>
    <b:Tag>Wil11</b:Tag>
    <b:SourceType>Book</b:SourceType>
    <b:Guid>{2A3F8759-53EB-4F54-87C2-94D2FD6EBAA4}</b:Guid>
    <b:LCID>en-US</b:LCID>
    <b:Title>Globalization, imperialism and violence, in Jorge Heine and Ramesh Thakur (editors),  The dark side of globalization</b:Title>
    <b:Year>2011</b:Year>
    <b:City>New York</b:City>
    <b:Publisher>United Nations University Press</b:Publisher>
    <b:Author>
      <b:Author>
        <b:Corporate>Coleman, William D.</b:Corporate>
      </b:Author>
    </b:Author>
    <b:Pages>p.20.</b:Pages>
    <b:RefOrder>21</b:RefOrder>
  </b:Source>
  <b:Source>
    <b:Tag>لتش10</b:Tag>
    <b:SourceType>Book</b:SourceType>
    <b:Guid>{FAD38720-D438-41EE-92DB-921DBB30276D}</b:Guid>
    <b:LCID>ar-IQ</b:LCID>
    <b:Title>العولمة الطوفان أم الانقاذ. الجوانب الثقافية والسياسية والاقتصادية , ط 2، ترجمة: فاضل جكتر</b:Title>
    <b:Year>2010</b:Year>
    <b:City>بيروت</b:City>
    <b:Publisher>المنظمة العربية للترجمة</b:Publisher>
    <b:Author>
      <b:Author>
        <b:Corporate>لتشنر, فرانك جي و بولي, جون</b:Corporate>
      </b:Author>
    </b:Author>
    <b:Pages>ص98</b:Pages>
    <b:RefOrder>22</b:RefOrder>
  </b:Source>
  <b:Source>
    <b:Tag>نور02</b:Tag>
    <b:SourceType>Book</b:SourceType>
    <b:Guid>{21BE2232-C96D-4714-A5AE-2816A551459E}</b:Guid>
    <b:LCID>ar-IQ</b:LCID>
    <b:Author>
      <b:Author>
        <b:Corporate>نوريس, بيبا</b:Corporate>
      </b:Author>
    </b:Author>
    <b:Title>الحكم في عالم يتجه نحو العولمة , ترجمة: محمد شريف الطراح</b:Title>
    <b:Year>2002</b:Year>
    <b:City>الرياض</b:City>
    <b:Publisher>مكتبة العبيكان</b:Publisher>
    <b:Pages>ص 222.</b:Pages>
    <b:RefOrder>23</b:RefOrder>
  </b:Source>
  <b:Source>
    <b:Tag>الز03</b:Tag>
    <b:SourceType>Book</b:SourceType>
    <b:Guid>{E39180F8-3091-4DCA-8975-AC840E08C660}</b:Guid>
    <b:LCID>ar-IQ</b:LCID>
    <b:Author>
      <b:Author>
        <b:Corporate>الزيدي, مفيد</b:Corporate>
      </b:Author>
    </b:Author>
    <b:Title>قضايا العولمة والمعلوماتية</b:Title>
    <b:Year>2003</b:Year>
    <b:City>عمّان</b:City>
    <b:Publisher>دار أسامة للنشر والتوزيع</b:Publisher>
    <b:Pages> ص 148. </b:Pages>
    <b:RefOrder>24</b:RefOrder>
  </b:Source>
  <b:Source>
    <b:Tag>هار13</b:Tag>
    <b:SourceType>Book</b:SourceType>
    <b:Guid>{7C2F0D95-203C-4B0B-AF32-C74395A18BE4}</b:Guid>
    <b:LCID>ar-IQ</b:LCID>
    <b:Author>
      <b:Author>
        <b:Corporate>هارفي, ديفيد</b:Corporate>
      </b:Author>
    </b:Author>
    <b:Title>الوجيز في النيوليبرالية , ترجمة: وليد شحادة</b:Title>
    <b:Year>2013</b:Year>
    <b:City>دمشق</b:City>
    <b:Publisher>الهيئة العامة السورية للكتاب</b:Publisher>
    <b:Pages>ص93</b:Pages>
    <b:RefOrder>25</b:RefOrder>
  </b:Source>
  <b:Source>
    <b:Tag>سبي05</b:Tag>
    <b:SourceType>Book</b:SourceType>
    <b:Guid>{27BF2EB2-86F8-43E9-8450-1035610F9AF5}</b:Guid>
    <b:LCID>ar-IQ</b:LCID>
    <b:Author>
      <b:Author>
        <b:Corporate>سبيلا, محمد</b:Corporate>
      </b:Author>
    </b:Author>
    <b:Title>الحداثة وما بعد الحداثة</b:Title>
    <b:Year>2005</b:Year>
    <b:City>بغداد</b:City>
    <b:Publisher>مركز دراسات فلسفة الدين</b:Publisher>
    <b:Pages>ص 113. </b:Pages>
    <b:RefOrder>26</b:RefOrder>
  </b:Source>
  <b:Source>
    <b:Tag>كوش07</b:Tag>
    <b:SourceType>Book</b:SourceType>
    <b:Guid>{19C4B5C5-564F-4A53-96EE-9DB4D3F85691}</b:Guid>
    <b:LCID>ar-IQ</b:LCID>
    <b:Author>
      <b:Author>
        <b:Corporate>كوش, دنيس</b:Corporate>
      </b:Author>
    </b:Author>
    <b:Title>مفهوم الثقافة في العلوم الاجتماعية, ترجمة: منير السعيداني</b:Title>
    <b:Year>2007</b:Year>
    <b:City>بيروت</b:City>
    <b:Publisher>المنظمة العربية للترجمة</b:Publisher>
    <b:Pages>ص 18-17.</b:Pages>
    <b:RefOrder>27</b:RefOrder>
  </b:Source>
  <b:Source>
    <b:Tag>كلو</b:Tag>
    <b:SourceType>Book</b:SourceType>
    <b:Guid>{5D262665-2842-4CB0-89FF-7F15D59E7347}</b:Guid>
    <b:LCID>ar-IQ</b:LCID>
    <b:Title>الانثروبولوجيا البنيوية, ترجمة د. مصطفى صالح</b:Title>
    <b:City>دمشق</b:City>
    <b:Publisher>منشورات وزارة الثقافة والارشاد القومي</b:Publisher>
    <b:Author>
      <b:Author>
        <b:Corporate>شتراوس, كلود لفي</b:Corporate>
      </b:Author>
    </b:Author>
    <b:Year>1977</b:Year>
    <b:Pages>ص13</b:Pages>
    <b:RefOrder>28</b:RefOrder>
  </b:Source>
  <b:Source>
    <b:Tag>عما06</b:Tag>
    <b:SourceType>Book</b:SourceType>
    <b:Guid>{B9BA2D60-E809-47FC-B518-412D590288CF}</b:Guid>
    <b:LCID>ar-IQ</b:LCID>
    <b:Title>سوسيولوجيا الثقافة المفاهيم والاشكاليات.. من الحداثة الى العولمة</b:Title>
    <b:Year>2006</b:Year>
    <b:City>بيروت</b:City>
    <b:Publisher>مركز دراسات الوحدة العربية</b:Publisher>
    <b:Author>
      <b:Author>
        <b:Corporate>عماد, عبد الغني</b:Corporate>
      </b:Author>
    </b:Author>
    <b:Pages>ص 46.</b:Pages>
    <b:RefOrder>29</b:RefOrder>
  </b:Source>
  <b:Source>
    <b:Tag>دوف91</b:Tag>
    <b:SourceType>Book</b:SourceType>
    <b:Guid>{8932A269-00F2-446F-9A58-1750888AED0B}</b:Guid>
    <b:LCID>ar-IQ</b:LCID>
    <b:Author>
      <b:Author>
        <b:Corporate>دوفرجيه, موريس</b:Corporate>
      </b:Author>
    </b:Author>
    <b:Title>علم اجتماع السياسة </b:Title>
    <b:Year>1991</b:Year>
    <b:City>بيروت</b:City>
    <b:Publisher>المؤسسة الجامعية للدراسات والنشر والتوزيع</b:Publisher>
    <b:Pages>ص 92.</b:Pages>
    <b:RefOrder>30</b:RefOrder>
  </b:Source>
  <b:Source>
    <b:Tag>الا86</b:Tag>
    <b:SourceType>Book</b:SourceType>
    <b:Guid>{DAE75FEE-7B2F-4127-B90C-DE8E9D13A68E}</b:Guid>
    <b:LCID>ar-IQ</b:LCID>
    <b:Author>
      <b:Author>
        <b:Corporate>الاسود, صادق</b:Corporate>
      </b:Author>
    </b:Author>
    <b:Title>علم الاجتماع السياسي أسسه وأبعاده</b:Title>
    <b:Year>1986</b:Year>
    <b:Publisher>جامعة بغداد</b:Publisher>
    <b:Pages>ص 242.</b:Pages>
    <b:RefOrder>31</b:RefOrder>
  </b:Source>
  <b:Source>
    <b:Tag>الم</b:Tag>
    <b:SourceType>Book</b:SourceType>
    <b:Guid>{8A95087E-2748-41D6-8D75-4079BDF887A8}</b:Guid>
    <b:LCID>ar-IQ</b:LCID>
    <b:Author>
      <b:Author>
        <b:Corporate>المنوفي, كمال</b:Corporate>
      </b:Author>
    </b:Author>
    <b:Title>مفهوم الثقافة السياسية دراسة تأصيلية</b:Title>
    <b:City>القاهرة</b:City>
    <b:Publisher>المركز الدولي للدراسات المستقبلية والاستراتيجية</b:Publisher>
    <b:Pages> ص 7.</b:Pages>
    <b:Year>2008</b:Year>
    <b:RefOrder>32</b:RefOrder>
  </b:Source>
  <b:Source>
    <b:Tag>الم85</b:Tag>
    <b:SourceType>JournalArticle</b:SourceType>
    <b:Guid>{195283BD-D0D8-40F0-8EC5-85E3F8203EC9}</b:Guid>
    <b:LCID>ar-IQ</b:LCID>
    <b:Title>الثقافة السياسية وأزمة الديمقراطية في الوطن العربي</b:Title>
    <b:Year>1985</b:Year>
    <b:City>بيروت</b:City>
    <b:Publisher>مركز دراسات الوحدة العربية</b:Publisher>
    <b:JournalName>مجلة المستقبل العربي</b:JournalName>
    <b:Pages>ص 72</b:Pages>
    <b:Author>
      <b:Author>
        <b:Corporate>المنوفي, كمال</b:Corporate>
      </b:Author>
    </b:Author>
    <b:Month>تشرين الاول</b:Month>
    <b:Issue>العدد : 80</b:Issue>
    <b:RefOrder>33</b:RefOrder>
  </b:Source>
  <b:Source>
    <b:Tag>ملك16</b:Tag>
    <b:SourceType>Book</b:SourceType>
    <b:Guid>{C2228CA9-B5C1-47B1-AF33-F5F7DBBBF8B0}</b:Guid>
    <b:Title>مختصر البناء الفكري... البناء الفكري مفهومه ومستوياته وخرائطه</b:Title>
    <b:Year>2016</b:Year>
    <b:Pages> ص 56.</b:Pages>
    <b:LCID>ar-IQ</b:LCID>
    <b:Author>
      <b:Author>
        <b:Corporate>ملكاوي, فتحي حسن</b:Corporate>
      </b:Author>
    </b:Author>
    <b:City>فيرجينيا</b:City>
    <b:Publisher>المعهد العالي للفكر الاسلامي</b:Publisher>
    <b:RefOrder>34</b:RefOrder>
  </b:Source>
  <b:Source>
    <b:Tag>داو98</b:Tag>
    <b:SourceType>Book</b:SourceType>
    <b:Guid>{5BBE5B1B-3980-4991-A7BB-829F99D7BA39}</b:Guid>
    <b:Title>التنشئة السياسية دراسة تحليلية ,ط 2، ترجمة د. مصطفى عبدالله ابو القاسم خشيم و د. محمد زاهد محمد بشير المغيربي</b:Title>
    <b:Year>1998</b:Year>
    <b:City>بنغازي</b:City>
    <b:Publisher>منشورات جامعة قار يونس</b:Publisher>
    <b:Author>
      <b:Author>
        <b:Corporate>داوسن , ريتشارد وآخرون</b:Corporate>
      </b:Author>
    </b:Author>
    <b:Pages>ص 55، 56.</b:Pages>
    <b:RefOrder>35</b:RefOrder>
  </b:Source>
  <b:Source>
    <b:Tag>صال13</b:Tag>
    <b:SourceType>Book</b:SourceType>
    <b:Guid>{97B75C54-67CD-4D3F-8FBE-6E27E8B7A382}</b:Guid>
    <b:LCID>ar-IQ</b:LCID>
    <b:Title>الاقتصاد الريعي المركزي ومأزق انفلات السوق</b:Title>
    <b:Year>2013</b:Year>
    <b:City>بغداد</b:City>
    <b:Publisher>بيت الحكمة</b:Publisher>
    <b:Author>
      <b:Author>
        <b:Corporate>صالح, مظهر محمد</b:Corporate>
      </b:Author>
    </b:Author>
    <b:Pages>ص 103.</b:Pages>
    <b:RefOrder>36</b:RefOrder>
  </b:Source>
  <b:Source>
    <b:Tag>موق11</b:Tag>
    <b:SourceType>InternetSite</b:SourceType>
    <b:Guid>{FAAB3E8A-31FB-4CE7-A429-0981E54E4EA5}</b:Guid>
    <b:Title>العلاقات المصرية السودانية في عهد مبارك</b:Title>
    <b:Year>2011</b:Year>
    <b:LCID>ar-IQ</b:LCID>
    <b:Author>
      <b:Author>
        <b:NameList>
          <b:Person>
            <b:Last>موقع الجزيرة نت</b:Last>
          </b:Person>
        </b:NameList>
      </b:Author>
    </b:Author>
    <b:Month>شباط</b:Month>
    <b:URL>https://studies.aljazeera.net/en/node/2549</b:URL>
    <b:RefOrder>1</b:RefOrder>
  </b:Source>
  <b:Source>
    <b:Tag>موق231</b:Tag>
    <b:SourceType>InternetSite</b:SourceType>
    <b:Guid>{F6104B4F-91F7-42B8-ABB7-021698F58B45}</b:Guid>
    <b:Title>السودانيون في مصر: ماذا تقول الارقام عن اللاجئين والمقيمين؟</b:Title>
    <b:Year>2023</b:Year>
    <b:LCID>ar-IQ</b:LCID>
    <b:Author>
      <b:Author>
        <b:Corporate>موقع سكاي نيوز بالعربية</b:Corporate>
      </b:Author>
    </b:Author>
    <b:Month>نيسان</b:Month>
    <b:URL>https://www.skynewsarabia.com</b:URL>
    <b:RefOrder>2</b:RefOrder>
  </b:Source>
  <b:Source>
    <b:Tag>موق232</b:Tag>
    <b:SourceType>InternetSite</b:SourceType>
    <b:Guid>{7E381E22-E524-4F4F-8573-6CE39D3A8AC3}</b:Guid>
    <b:Title>اشتباكات السودان: ما القواسم المشتركة بين القتال الدائر والصراع في ليبيا؟</b:Title>
    <b:Year>2023</b:Year>
    <b:LCID>ar-IQ</b:LCID>
    <b:Author>
      <b:Author>
        <b:Corporate>موقع بي بي سي بالعربية</b:Corporate>
      </b:Author>
    </b:Author>
    <b:Month>ايار</b:Month>
    <b:URL>https://www.bbc.com/arabic/middleeast-65449089</b:URL>
    <b:RefOrder>3</b:RefOrder>
  </b:Source>
  <b:Source>
    <b:Tag>بيب21</b:Tag>
    <b:SourceType>InternetSite</b:SourceType>
    <b:Guid>{14E57C57-CDE6-4E80-8718-719062394D45}</b:Guid>
    <b:Title>اثيوبيا والسودان: لماذا تتنازعان على منطقة الفشقة؟</b:Title>
    <b:Year>2021</b:Year>
    <b:LCID>ar-IQ</b:LCID>
    <b:Author>
      <b:Author>
        <b:Corporate>بي بي سي بالعربية</b:Corporate>
      </b:Author>
    </b:Author>
    <b:Month>كانون الثاني</b:Month>
    <b:URL>https://www.bbc.com/arabic/middleeast-55522543</b:URL>
    <b:RefOrder>4</b:RefOrder>
  </b:Source>
  <b:Source>
    <b:Tag>روس22</b:Tag>
    <b:SourceType>InternetSite</b:SourceType>
    <b:Guid>{E5A4D1D4-9BD9-47B3-96A6-52BFA78F20B9}</b:Guid>
    <b:LCID>ar-IQ</b:LCID>
    <b:Author>
      <b:Author>
        <b:Corporate>روسيا  اليوم بالعربية</b:Corporate>
      </b:Author>
    </b:Author>
    <b:Title>دول اجنبية ارادت ان تكون ضمن افراد البيت العربي فكيف جاء رد الجامعة؟</b:Title>
    <b:Year>2022</b:Year>
    <b:Month>تشرين الثاني</b:Month>
    <b:URL>https://arabic.rt.com</b:URL>
    <b:RefOrder>5</b:RefOrder>
  </b:Source>
  <b:Source>
    <b:Tag>هنر87</b:Tag>
    <b:SourceType>Book</b:SourceType>
    <b:Guid>{550D0499-4706-4E0E-BF13-563C02FA36E2}</b:Guid>
    <b:LCID>ar-IQ</b:LCID>
    <b:Title>العقيدة الاستراتيجية الامريكية ودبلوماسيتها الولايات المتحدة،ط1،ترجمة:طالب مشتاق</b:Title>
    <b:Year>1987</b:Year>
    <b:City>بغداد</b:City>
    <b:Publisher>دار واسط</b:Publisher>
    <b:Author>
      <b:Author>
        <b:NameList>
          <b:Person>
            <b:Last>كيسنجر</b:Last>
            <b:First>هنري</b:First>
          </b:Person>
        </b:NameList>
      </b:Author>
    </b:Author>
    <b:Pages>ص 45-46. </b:Pages>
    <b:RefOrder>1</b:RefOrder>
  </b:Source>
  <b:Source>
    <b:Tag>دمع22</b:Tag>
    <b:SourceType>Book</b:SourceType>
    <b:Guid>{91BCDDD5-EC00-4983-86D6-643C909EFC63}</b:Guid>
    <b:LCID>ar-IQ</b:LCID>
    <b:Title>تركيا والتوازن الإستراتيجي في الشرق الأوسط،ط1</b:Title>
    <b:Year>2022</b:Year>
    <b:City>بغداد</b:City>
    <b:Publisher>دار الحكمة</b:Publisher>
    <b:Author>
      <b:Author>
        <b:NameList>
          <b:Person>
            <b:Last>العمار</b:Last>
            <b:First>د.معمر</b:First>
            <b:Middle>منعم</b:Middle>
          </b:Person>
        </b:NameList>
      </b:Author>
    </b:Author>
    <b:Pages>ص 350-351.</b:Pages>
    <b:RefOrder>2</b:RefOrder>
  </b:Source>
  <b:Source>
    <b:Tag>Glo23</b:Tag>
    <b:SourceType>InternetSite</b:SourceType>
    <b:Guid>{7AB58ABA-F874-414F-ADE7-F308445FA8E1}</b:Guid>
    <b:LCID>en-US</b:LCID>
    <b:Title>2023 United Arab Emirates Military Strength</b:Title>
    <b:Year>2023</b:Year>
    <b:Author>
      <b:Author>
        <b:NameList>
          <b:Person>
            <b:Last>web</b:Last>
            <b:First>Global</b:First>
            <b:Middle>Firepower</b:Middle>
          </b:Person>
        </b:NameList>
      </b:Author>
    </b:Author>
    <b:Month>1</b:Month>
    <b:Day>1</b:Day>
    <b:URL>https://www.globalfirepower.com/country-military-strength-detail.php?country_id=united-arab-emirates</b:URL>
    <b:RefOrder>3</b:RefOrder>
  </b:Source>
  <b:Source>
    <b:Tag>Aff21</b:Tag>
    <b:SourceType>Book</b:SourceType>
    <b:Guid>{7423F203-FABC-4335-81FA-F5F3A645843D}</b:Guid>
    <b:LCID>en-US</b:LCID>
    <b:Title>Demographic Yearbook 2020</b:Title>
    <b:Year>2021</b:Year>
    <b:Author>
      <b:Author>
        <b:NameList>
          <b:Person>
            <b:Last>Affairs</b:Last>
            <b:First>Department</b:First>
            <b:Middle>of Economic and Social</b:Middle>
          </b:Person>
        </b:NameList>
      </b:Author>
    </b:Author>
    <b:Publisher> United Nations</b:Publisher>
    <b:StateProvince> New York</b:StateProvince>
    <b:Pages>p.200.</b:Pages>
    <b:RefOrder>4</b:RefOrder>
  </b:Source>
  <b:Source>
    <b:Tag>BAR20</b:Tag>
    <b:SourceType>InternetSite</b:SourceType>
    <b:Guid>{FE638FC9-C3F2-4287-A14F-E2F534640B0A}</b:Guid>
    <b:LCID>en-US</b:LCID>
    <b:Author>
      <b:Author>
        <b:NameList>
          <b:Person>
            <b:Last>BARANY</b:Last>
            <b:First>ZOLTAN</b:First>
          </b:Person>
        </b:NameList>
      </b:Author>
    </b:Author>
    <b:Title>Foreign Contract Soldiers in the Gulf</b:Title>
    <b:Year>2020</b:Year>
    <b:City>Beirut</b:City>
    <b:Publisher>MALCOLM H. KERR CARNEGIE MIDDLE EAST CENTER</b:Publisher>
    <b:URL>https://carnegie-mec.org/about/employment?lang=en</b:URL>
    <b:Month>February </b:Month>
    <b:Day> 5,</b:Day>
    <b:InternetSiteTitle>MALCOLM H. KERR CARNEGIE MIDDLE EAST CENTER</b:InternetSiteTitle>
    <b:RefOrder>5</b:RefOrder>
  </b:Source>
  <b:Source>
    <b:Tag>الج20</b:Tag>
    <b:SourceType>Book</b:SourceType>
    <b:Guid>{F92637F9-223D-429A-A628-60A1F0F9B5C2}</b:Guid>
    <b:Title>التوازنات الاستراتيجية الاقليمية ومستقبل الفاعلية الخليجية،ط1</b:Title>
    <b:Year>2020</b:Year>
    <b:Pages>ص 197.</b:Pages>
    <b:City>بغداد</b:City>
    <b:Publisher>دار الكتب العلمية</b:Publisher>
    <b:LCID>ar-IQ</b:LCID>
    <b:Author>
      <b:Author>
        <b:NameList>
          <b:Person>
            <b:Last>الجزائري</b:Last>
            <b:First>د.محمد</b:First>
            <b:Middle>نجاح محمد كاظم</b:Middle>
          </b:Person>
        </b:NameList>
      </b:Author>
    </b:Author>
    <b:RefOrder>6</b:RefOrder>
  </b:Source>
  <b:Source>
    <b:Tag>هيئ21</b:Tag>
    <b:SourceType>JournalArticle</b:SourceType>
    <b:Guid>{80693ABD-24BD-4271-A865-87F88E45DC45}</b:Guid>
    <b:Title>الإغراق الصاروخي: التطورات الناشئة والتحديات</b:Title>
    <b:Year>2021</b:Year>
    <b:City>ابوظبي</b:City>
    <b:Publisher>وزارة الدفاع الاماراتية</b:Publisher>
    <b:LCID>ar-IQ</b:LCID>
    <b:JournalName>مجلة الجندي</b:JournalName>
    <b:Pages>ص 44-55.</b:Pages>
    <b:Author>
      <b:Author>
        <b:NameList>
          <b:Person>
            <b:Last>استراتيجية</b:Last>
            <b:First>هيئة</b:First>
            <b:Middle>تحرير</b:Middle>
          </b:Person>
        </b:NameList>
      </b:Author>
    </b:Author>
    <b:Month>آب </b:Month>
    <b:Issue>العدد:571</b:Issue>
    <b:RefOrder>7</b:RefOrder>
  </b:Source>
  <b:Source>
    <b:Tag>تلج20</b:Tag>
    <b:SourceType>Book</b:SourceType>
    <b:Guid>{827E4150-A2DA-42BE-818A-33CA32194C49}</b:Guid>
    <b:Title>التطبيع الإسرائيلي-الإماراتي وتعاونهما الاستراتيجي في مجالي الملاحة البحرية والطيران،ط29</b:Title>
    <b:Year>2020</b:Year>
    <b:LCID>ar-IQ</b:LCID>
    <b:Author>
      <b:Author>
        <b:NameList>
          <b:Person>
            <b:Last>تلجي</b:Last>
            <b:First>أسماعيل</b:First>
            <b:Middle>نعمان</b:Middle>
          </b:Person>
        </b:NameList>
      </b:Author>
    </b:Author>
    <b:City>الدوحة</b:City>
    <b:Publisher>مركز الجزيرة للدراسات</b:Publisher>
    <b:Pages>ص 1</b:Pages>
    <b:RefOrder>8</b:RefOrder>
  </b:Source>
  <b:Source>
    <b:Tag>Sha21</b:Tag>
    <b:SourceType>Book</b:SourceType>
    <b:Guid>{A4DD39E0-11FF-4EDF-9500-14FDCABE67CF}</b:Guid>
    <b:LCID>en-US</b:LCID>
    <b:Author>
      <b:Author>
        <b:NameList>
          <b:Person>
            <b:Last>Shah</b:Last>
            <b:First>Melissa</b:First>
            <b:Middle>Dalton and Hijab</b:Middle>
          </b:Person>
        </b:NameList>
      </b:Author>
    </b:Author>
    <b:Title>Evolving UAE Military and Foreign Security Cooperation: Path Toward Military Professionalism</b:Title>
    <b:Year>2021</b:Year>
    <b:City>Washington</b:City>
    <b:Publisher>CARNEGIE ENDOWMENT FOR INTERNATIONAL PEACE</b:Publisher>
    <b:Pages>p.4.</b:Pages>
    <b:URL>https://carnegie-mec.org/2021/01/12/ar-pub-83551</b:URL>
    <b:RefOrder>9</b:RefOrder>
  </b:Source>
  <b:Source>
    <b:Tag>Ram15</b:Tag>
    <b:SourceType>Book</b:SourceType>
    <b:Guid>{07866D0F-69B4-4D4B-BC3E-7BC13B5A323C}</b:Guid>
    <b:LCID>en-US</b:LCID>
    <b:Author>
      <b:Author>
        <b:NameList>
          <b:Person>
            <b:Last>Blecua</b:Last>
            <b:First>Ramón</b:First>
          </b:Person>
        </b:NameList>
      </b:Author>
    </b:Author>
    <b:Title>A revolution within the revolution: the Houthi movement and the new political dynamics in Yemen</b:Title>
    <b:Year>2015</b:Year>
    <b:City>Brussels</b:City>
    <b:Publisher>The Elcano Royal Institute</b:Publisher>
    <b:URL>https://www.realinstitutoelcano.org/en/analyses/a-revolution-within-the-revolution-the-houthi-movement-and-the-new-political-dynamics-in-yemen/</b:URL>
    <b:RefOrder>10</b:RefOrder>
  </b:Source>
  <b:Source>
    <b:Tag>محم20</b:Tag>
    <b:SourceType>InternetSite</b:SourceType>
    <b:Guid>{9822061D-02CE-4179-805F-D30CC75ACEA6}</b:Guid>
    <b:Title>9 سنوات ثورة... هذه أبرز الأحداث التي شهدها اليمن</b:Title>
    <b:Year>2020</b:Year>
    <b:LCID>ar-IQ</b:LCID>
    <b:Month>شباط</b:Month>
    <b:Day>11</b:Day>
    <b:Author>
      <b:Author>
        <b:NameList>
          <b:Person>
            <b:Last>الملك</b:Last>
            <b:First>محمد</b:First>
            <b:Middle>عبد</b:Middle>
          </b:Person>
        </b:NameList>
      </b:Author>
    </b:Author>
    <b:InternetSiteTitle>موقع الجزيرة نت</b:InternetSiteTitle>
    <b:ProductionCompany>الدوحة</b:ProductionCompany>
    <b:URL>https://www.aljazeera.net/news/politics/2020/2/11/%D8%A7%D9%84%D9%8A%D9%85%D9%86-%D8%A7%D9%84%D8%AB%D9%88%D8%B1%D8%A9-%D8%A7%D9%84%D8%AD%D8%B1%D8%A8-%D8%A7%D9%84%D8%AD%D9%83%D9%88%D9%85%D8%A9-%D8%A7%D9%84%D8%B4%D8%B1%D8%B9%D9%8A%D8%A9</b:URL>
    <b:RefOrder>11</b:RefOrder>
  </b:Source>
  <b:Source>
    <b:Tag>إيا</b:Tag>
    <b:SourceType>Book</b:SourceType>
    <b:Guid>{9D034502-B2E3-47C1-8E8C-937A010C4251}</b:Guid>
    <b:Title>النزاعات المسلحة وعمليات السلام في الشرق الاوسط وشمال افريقيا،عن كتاب:مجموعة باحثين في الكتاب السنوي 2019 التسلح ونزع السلاح والأمن الدولي،ط1،اصدارمعهد ستوكهولم لأبحاث السلام الدولي،ترجمة :عمر سعيد الايوبي وآخرون</b:Title>
    <b:LCID>ar-IQ</b:LCID>
    <b:Author>
      <b:Author>
        <b:NameList>
          <b:Person>
            <b:Last>ديفيس</b:Last>
            <b:First>إيان</b:First>
          </b:Person>
        </b:NameList>
      </b:Author>
    </b:Author>
    <b:Publisher>مركز دراسات الوحدة العربية</b:Publisher>
    <b:Year>2020</b:Year>
    <b:Pages>ص 146-147.</b:Pages>
    <b:City>بيروت</b:City>
    <b:RefOrder>12</b:RefOrder>
  </b:Source>
  <b:Source>
    <b:Tag>محم201</b:Tag>
    <b:SourceType>BookSection</b:SourceType>
    <b:Guid>{922332D3-C993-46D4-A0B2-BBA6737B25D8}</b:Guid>
    <b:Title>الامكانات العسكرية لدول مجلس التعاون الخليجي 2019-2011،ط1</b:Title>
    <b:Year>2020</b:Year>
    <b:LCID>ar-IQ</b:LCID>
    <b:Author>
      <b:Author>
        <b:NameList>
          <b:Person>
            <b:Last>الجزائري</b:Last>
            <b:First>محمد</b:First>
            <b:Middle>نجاح محمد كاظم</b:Middle>
          </b:Person>
        </b:NameList>
      </b:Author>
    </b:Author>
    <b:Pages>ص 74</b:Pages>
    <b:City>بغداد</b:City>
    <b:Publisher>دار الكتب العلمية،</b:Publisher>
    <b:RefOrder>13</b:RefOrder>
  </b:Source>
  <b:Source>
    <b:Tag>Uni</b:Tag>
    <b:SourceType>InternetSite</b:SourceType>
    <b:Guid>{D2E96ED1-E1D3-4A78-A92A-9A7A6F635567}</b:Guid>
    <b:Title>Web for The World Bank Group, Data for United United Arab Emirates</b:Title>
    <b:LCID>en-US</b:LCID>
    <b:Author>
      <b:Author>
        <b:NameList>
          <b:Person>
            <b:Last>Emirates</b:Last>
            <b:First>United</b:First>
            <b:Middle>Arab</b:Middle>
          </b:Person>
        </b:NameList>
      </b:Author>
    </b:Author>
    <b:Year>2023</b:Year>
    <b:URL>https://data.worldbank.org/country/united-arab-emirates</b:URL>
    <b:RefOrder>14</b:RefOrder>
  </b:Source>
  <b:Source>
    <b:Tag>أحم18</b:Tag>
    <b:SourceType>JournalArticle</b:SourceType>
    <b:Guid>{62F475A2-897D-4DF9-B361-E7117B3C658E}</b:Guid>
    <b:Title>الانفاق العسكري والتسلح في العالم والمنطقة والوطن العربي</b:Title>
    <b:Year>2018</b:Year>
    <b:Month>نيسان </b:Month>
    <b:LCID>ar-IQ</b:LCID>
    <b:City>بيروت</b:City>
    <b:Publisher>اصدارات مركز دراسات الوحدة العربية</b:Publisher>
    <b:Volume>العدد:470</b:Volume>
    <b:Pages>ص91.</b:Pages>
    <b:Author>
      <b:Author>
        <b:NameList>
          <b:Person>
            <b:Last>النجار</b:Last>
            <b:First>أحمد</b:First>
            <b:Middle>السيد</b:Middle>
          </b:Person>
        </b:NameList>
      </b:Author>
    </b:Author>
    <b:JournalName>مجلة المستقبل العربي</b:JournalName>
    <b:RefOrder>15</b:RefOrder>
  </b:Source>
  <b:Source>
    <b:Tag>الك20</b:Tag>
    <b:SourceType>BookSection</b:SourceType>
    <b:Guid>{ACDC5850-739F-425E-BC52-AA67F42E055F}</b:Guid>
    <b:Year>2020</b:Year>
    <b:Pages>ص 263.</b:Pages>
    <b:LCID>ar-IQ</b:LCID>
    <b:BookTitle>الكتاب السنوي 2019 التسلح ونزع السلاح والأمن الدولي،ط1،،ترجمة :عمر سعيد الايوبي وآخرون</b:BookTitle>
    <b:City>بيروت</b:City>
    <b:Publisher>مركز دراسات الوحدة العربية , معهد ستوكهولم لأبحاث السلام الدولي</b:Publisher>
    <b:Author>
      <b:Author>
        <b:NameList>
          <b:Person>
            <b:Last>وآخرون،</b:Last>
            <b:First>نان</b:First>
            <b:Middle>تيان</b:Middle>
          </b:Person>
        </b:NameList>
      </b:Author>
    </b:Author>
    <b:Title>التطورات العالمية في الإنفاق العسكري،النزاعات المسلحة وعمليات السلام في الشرق الاوسط وشمال افريقيا</b:Title>
    <b:RefOrder>16</b:RefOrder>
  </b:Source>
  <b:Source>
    <b:Tag>هان17</b:Tag>
    <b:SourceType>JournalArticle</b:SourceType>
    <b:Guid>{7D789E55-0E0F-4AC6-8B83-65C5ACFC8871}</b:Guid>
    <b:Title>الملامح الرئيسية للتحولات في موازين القوى العسكرية والاستراتيجية في الشرق الاوسط</b:Title>
    <b:Year>2017</b:Year>
    <b:Pages>ص 119.</b:Pages>
    <b:City>بغداد</b:City>
    <b:Publisher>مركز بلادي للدراسات والابحاث الاستراتيجية</b:Publisher>
    <b:LCID>ar-IQ</b:LCID>
    <b:JournalName>مجلة ابحاث استراتيجية</b:JournalName>
    <b:Author>
      <b:Author>
        <b:NameList>
          <b:Person>
            <b:Last>سليمان</b:Last>
            <b:First>هاني</b:First>
          </b:Person>
        </b:NameList>
      </b:Author>
    </b:Author>
    <b:Month>تشرين الثاني</b:Month>
    <b:Issue>العدد:16</b:Issue>
    <b:RefOrder>17</b:RefOrder>
  </b:Source>
  <b:Source>
    <b:Tag>الخ221</b:Tag>
    <b:SourceType>InternetSite</b:SourceType>
    <b:Guid>{47419B7E-4E2A-4A5D-B2E9-FEF38FFBD7B1}</b:Guid>
    <b:LCID>ar-IQ</b:LCID>
    <b:Title>الإمارات تؤكد أهمية تسليح قواتها في ظل التحديات الأمنية</b:Title>
    <b:Year>2022</b:Year>
    <b:Author>
      <b:Author>
        <b:NameList>
          <b:Person>
            <b:Last>الخازن</b:Last>
            <b:First>ابراهيم</b:First>
          </b:Person>
        </b:NameList>
      </b:Author>
    </b:Author>
    <b:Month>آيار</b:Month>
    <b:Day>5</b:Day>
    <b:InternetSiteTitle>وكالة انباء الاناضول</b:InternetSiteTitle>
    <b:URL>https://www.aa.com.tr/ar/p/%D9%84%D9%85%D8%AD%D8%A9-%D8%B9%D9%86-%D8%AA%D8%A7%D8%B1%D9%8A%D8%AE-%D8%A7%D9%84%D9%88%D9%83%D8%A7%D9%84%D8%A9</b:URL>
    <b:RefOrder>18</b:RefOrder>
  </b:Source>
  <b:Source>
    <b:Tag>سيم20</b:Tag>
    <b:SourceType>BookSection</b:SourceType>
    <b:Guid>{7B1BD4A1-1446-43B9-8626-62B27062D8FD}</b:Guid>
    <b:Title>التطورات لدى المتلقين 2018</b:Title>
    <b:Year>2020</b:Year>
    <b:LCID>ar-IQ</b:LCID>
    <b:Author>
      <b:Author>
        <b:NameList>
          <b:Person>
            <b:Last>وآخرون</b:Last>
            <b:First>سيمون</b:First>
          </b:Person>
        </b:NameList>
      </b:Author>
    </b:Author>
    <b:BookTitle>مجموعة باحثين في التسلح ونزع السلاح والأمن الدولي (الكتاب السنوي 2019)،معهد ستوكهولم لأبحاث السلام،ترجمة:عمر سعيد الايوبي وآخرون</b:BookTitle>
    <b:City>بيروت</b:City>
    <b:Publisher>مركز دراسات الوحدة العربية </b:Publisher>
    <b:RefOrder>19</b:RefOrder>
  </b:Source>
  <b:Source>
    <b:Tag>وسا17</b:Tag>
    <b:SourceType>JournalArticle</b:SourceType>
    <b:Guid>{B21E325E-A427-42B7-8EA6-6E165201A273}</b:Guid>
    <b:Title>خارطة طريق لتحجيم الصرعات العنيفة في الشرق الاوسط وشمال افريقيا</b:Title>
    <b:Year>2017</b:Year>
    <b:Pages>ص99</b:Pages>
    <b:City>بغداد</b:City>
    <b:Publisher>مركز بلادي للدراسات والابحاث الاستراتيجية</b:Publisher>
    <b:LCID>ar-IQ</b:LCID>
    <b:JournalName>مجلة ابحاث استراتيجية</b:JournalName>
    <b:Author>
      <b:Author>
        <b:NameList>
          <b:Person>
            <b:Last>السراي</b:Last>
            <b:First>وسام</b:First>
            <b:Middle>شاكر</b:Middle>
          </b:Person>
        </b:NameList>
      </b:Author>
    </b:Author>
    <b:Month>تشرين الثاني</b:Month>
    <b:Issue>العدد:16</b:Issue>
    <b:RefOrder>20</b:RefOrder>
  </b:Source>
  <b:Source>
    <b:Tag>موق19</b:Tag>
    <b:SourceType>InternetSite</b:SourceType>
    <b:Guid>{34E58B06-B6DB-48E7-81C8-10038FCAD01F}</b:Guid>
    <b:Title>صفقات السلاح الإماراتية. مليارات الدولارات لتحقيق الطموحات</b:Title>
    <b:Year>2019</b:Year>
    <b:LCID>ar-IQ</b:LCID>
    <b:Author>
      <b:Author>
        <b:NameList>
          <b:Person>
            <b:Last>الجزيرة</b:Last>
            <b:First>موقع</b:First>
          </b:Person>
        </b:NameList>
      </b:Author>
    </b:Author>
    <b:Month>آب</b:Month>
    <b:Day>14</b:Day>
    <b:URL>https://mubasher.aljazeera.net/news/reports/2019/8/14/%D8%B5%D9%81%D9%82%D8%A7%D8%AA-%D8%A7%D9%84%D8%B3%D9%84%D8%A7%D8%AD-%D8%A7%D9%84%D8%A5%D9%85%D8%A7%D8%B1%D8%A7%D8%AA%D9%8A%D8%A9-%D9%85%D9%84%D9%8A%D8%A7%D8%B1%D8%A7%D8%AA</b:URL>
    <b:RefOrder>21</b:RefOrder>
  </b:Source>
  <b:Source>
    <b:Tag>يوس21</b:Tag>
    <b:SourceType>JournalArticle</b:SourceType>
    <b:Guid>{05663B42-87D9-49DD-ACF9-15D6A0E469E8}</b:Guid>
    <b:Title>	الامارات والنمسا:علاقات تاريخية تعزز الشراكة الاستراتيجية الشاملة</b:Title>
    <b:Year>2021</b:Year>
    <b:Pages>ص 55.</b:Pages>
    <b:City>ابوظبي</b:City>
    <b:Publisher>مديرية التوجية لوزارة الدفاع الاماراتية</b:Publisher>
    <b:LCID>ar-IQ</b:LCID>
    <b:JournalName>مجلة درع الوطن،</b:JournalName>
    <b:Author>
      <b:Author>
        <b:NameList>
          <b:Person>
            <b:Last>الحداد</b:Last>
            <b:First>يوسف</b:First>
            <b:Middle>جمعه</b:Middle>
          </b:Person>
        </b:NameList>
      </b:Author>
    </b:Author>
    <b:Month>ايلول </b:Month>
    <b:Issue>العد:496</b:Issue>
    <b:RefOrder>22</b:RefOrder>
  </b:Source>
  <b:Source>
    <b:Tag>تدش</b:Tag>
    <b:SourceType>InternetSite</b:SourceType>
    <b:Guid>{F3AC2688-DBBA-4BC8-8E0B-4CAEA028083F}</b:Guid>
    <b:Title>تدشين أول سفينة صواريخ غنّاطة للقوات البحرية الإماراتية</b:Title>
    <b:JournalName>مجلة درع الوطن</b:JournalName>
    <b:LCID>ar-IQ</b:LCID>
    <b:Publisher>الموقع الالكتروني مديرية التوجية لوزارة الدفاع الاماراتية</b:Publisher>
    <b:Year>2023</b:Year>
    <b:URL>http://nationshield.ae/index.php/home/details/files/%D8%A7%D9%84%D8%B5%D9%86%D8%A7%D8%B9%D8%A7%D8%AA-%D8%A7%D9%84%D8%B9%D8%B3%D9%83%D8%B1%D9%8A%D8%A9-%D9%81%D9%8A-%D8%A7%D9%84%D8%A5%D9%85%D9%80%D8%A7%D8%B1%D8%A7%D8%AA...%D9%85%D8%A4%D8%B4%D8%B1%D8%A7%D8%A</b:URL>
    <b:Author>
      <b:Author>
        <b:NameList>
          <b:Person>
            <b:Last>وطن</b:Last>
            <b:First>الموقع</b:First>
            <b:Middle>الالكتروني لمجلة</b:Middle>
          </b:Person>
        </b:NameList>
      </b:Author>
    </b:Author>
    <b:RefOrder>23</b:RefOrder>
  </b:Source>
  <b:Source>
    <b:Tag>سلم٢٢</b:Tag>
    <b:SourceType>InternetSite</b:SourceType>
    <b:Guid>{AE2B316A-3160-482C-9FE6-DB38DC4BF24D}</b:Guid>
    <b:LCID>ar-IQ</b:LCID>
    <b:Author>
      <b:Author>
        <b:NameList>
          <b:Person>
            <b:Last>سلمان</b:Last>
            <b:First>مجدي</b:First>
          </b:Person>
          <b:Person>
            <b:Middle>علي</b:Middle>
            <b:First>يعقوب </b:First>
          </b:Person>
          <b:Person>
            <b:Middle>منعم</b:Middle>
            <b:First>عبدالناصر </b:First>
          </b:Person>
        </b:NameList>
      </b:Author>
    </b:Author>
    <b:Title>‎                               ‎وزير الدولة لشؤون الدفاع لـ"وام": مكانة قواتنا المسلحة نتاج رؤية القيادة الحكيمة وسنواصل الحفاظ على مكتسبات الاتحاد</b:Title>
    <b:Year>٢٠٢٢</b:Year>
    <b:Month>مايو</b:Month>
    <b:Day>٥</b:Day>
    <b:InternetSiteTitle>وكالة أنباء الإمارات</b:InternetSiteTitle>
    <b:RefOrder>24</b:RefOrder>
  </b:Source>
  <b:Source>
    <b:Tag>كاف21</b:Tag>
    <b:SourceType>InternetSite</b:SourceType>
    <b:Guid>{D68161BA-AD51-446C-9471-620DCF96C887}</b:Guid>
    <b:LCID>ar-IQ</b:LCID>
    <b:Title>دحض الأساطير المتعلقة بمبيعات الأسلحة والوظائف الأميركية،</b:Title>
    <b:Year>2021</b:Year>
    <b:City>بيروت</b:City>
    <b:Author>
      <b:Author>
        <b:NameList>
          <b:Person>
            <b:Last>كافرلي</b:Last>
            <b:First>جوناثان</b:First>
          </b:Person>
        </b:NameList>
      </b:Author>
    </b:Author>
    <b:Month>تموز</b:Month>
    <b:Day>19</b:Day>
    <b:URL>https://carnegie-mec.org/2021/07/19/ar-pub-84908</b:URL>
    <b:InternetSiteTitle>مركز مالكوم كير– كارنيغي للشرق الأوسط،</b:InternetSiteTitle>
    <b:RefOrder>25</b:RefOrder>
  </b:Source>
  <b:Source>
    <b:Tag>دزو20</b:Tag>
    <b:SourceType>JournalArticle</b:SourceType>
    <b:Guid>{CA0748B5-8054-4A93-921C-2993E342409A}</b:Guid>
    <b:LCID>ar-IQ</b:LCID>
    <b:Title>أستراتيجية الدفاع الخليجية تعتمد على 6 ركائز للاعتماد على الذات</b:Title>
    <b:Year>2020</b:Year>
    <b:Month>نيسان </b:Month>
    <b:City>جدة</b:City>
    <b:JournalName>مجلة آراء حول الخليج</b:JournalName>
    <b:Pages>ص 93.</b:Pages>
    <b:Author>
      <b:Author>
        <b:NameList>
          <b:Person>
            <b:Last>رابح</b:Last>
            <b:First>د.زواي</b:First>
          </b:Person>
        </b:NameList>
      </b:Author>
    </b:Author>
    <b:Issue>العدد:148</b:Issue>
    <b:RefOrder>26</b:RefOrder>
  </b:Source>
  <b:Source>
    <b:Tag>UAE22</b:Tag>
    <b:SourceType>InternetSite</b:SourceType>
    <b:Guid>{D3596AB6-DFB4-44A5-8C03-F69059C28A53}</b:Guid>
    <b:LCID>ar-IQ</b:LCID>
    <b:Author>
      <b:Author>
        <b:NameList>
          <b:Person>
            <b:Last>U.A.E</b:Last>
          </b:Person>
        </b:NameList>
      </b:Author>
    </b:Author>
    <b:Title>قانون الخدمة الوطنية</b:Title>
    <b:Year>2014</b:Year>
    <b:Month>يونيو</b:Month>
    <b:InternetSiteTitle>الموقع الرسمي للبوابة الرسمية لحكومة دولة الإمارات العربية المتحدة</b:InternetSiteTitle>
    <b:URL>https://u.ae/ar-AE/information-and-services/social-affairs/preserving-the-emirati-national-identity/the-uae-national-service-law</b:URL>
    <b:RefOrder>28</b:RefOrder>
  </b:Source>
  <b:Source>
    <b:Tag>وكا18</b:Tag>
    <b:SourceType>InternetSite</b:SourceType>
    <b:Guid>{90417BC5-DB92-486A-A5DE-868511AC48FA}</b:Guid>
    <b:LCID>ar-IQ</b:LCID>
    <b:Title>القيادة العامة للقوات المسلحة تعلن زيادة مدة الخدمة الوطنية إلى 16 شهرا</b:Title>
    <b:Year>2018</b:Year>
    <b:Month>تموز</b:Month>
    <b:Day>7</b:Day>
    <b:Author>
      <b:Author>
        <b:NameList>
          <b:Person>
            <b:Last>الرسمية</b:Last>
            <b:First>وكالة</b:First>
            <b:Middle>انباء الامارات</b:Middle>
          </b:Person>
        </b:NameList>
      </b:Author>
    </b:Author>
    <b:URL>https://wam.ae/ar/details/1395302697946</b:URL>
    <b:RefOrder>29</b:RefOrder>
  </b:Source>
  <b:Source>
    <b:Tag>دمح17</b:Tag>
    <b:SourceType>BookSection</b:SourceType>
    <b:Guid>{87163910-742D-4DF8-87E1-AF44E5C1C145}</b:Guid>
    <b:Title>التحديات العسكرية الخليجية الواقع والمستقبل...الخليج يواجه سبعة تحديات أمنية لاتهديدات أفتراضية،</b:Title>
    <b:Year>2017</b:Year>
    <b:City>جدة</b:City>
    <b:Publisher>مركز الخليج للابحاث</b:Publisher>
    <b:BookTitle>مجموعة باحثبن في التطورات الداخلية والاقليمية والدولية في الخليج 2016-2017،ط1</b:BookTitle>
    <b:Pages>ص18</b:Pages>
    <b:LCID>ar-IQ</b:LCID>
    <b:Author>
      <b:Author>
        <b:NameList>
          <b:Person>
            <b:Last>سيد</b:Last>
            <b:First>د.محمد</b:First>
            <b:Middle>علاء</b:Middle>
          </b:Person>
        </b:NameList>
      </b:Author>
    </b:Author>
    <b:RefOrder>30</b:RefOrder>
  </b:Source>
  <b:Source>
    <b:Tag>Nat14</b:Tag>
    <b:SourceType>InternetSite</b:SourceType>
    <b:Guid>{27F08CB8-8A38-4657-9A62-445F1963FE0C}</b:Guid>
    <b:Title>United Arab Emirates Military Stats</b:Title>
    <b:Year>2014</b:Year>
    <b:LCID>en-US</b:LCID>
    <b:Author>
      <b:Author>
        <b:NameList>
          <b:Person>
            <b:Last>Master</b:Last>
            <b:First>National</b:First>
          </b:Person>
        </b:NameList>
      </b:Author>
    </b:Author>
    <b:URL>https://www.nationmaster.com/country-info/profiles/United-Arab-Emirates/Military</b:URL>
    <b:RefOrder>31</b:RefOrder>
  </b:Source>
  <b:Source>
    <b:Tag>Naq14</b:Tag>
    <b:SourceType>Book</b:SourceType>
    <b:Guid>{82094352-C5B4-4AA9-8F95-54D0C29DBD94}</b:Guid>
    <b:LCID>en-US</b:LCID>
    <b:Author>
      <b:Author>
        <b:NameList>
          <b:Person>
            <b:Last>Naqbi</b:Last>
            <b:First>Major</b:First>
            <b:Middle>Sami Saeed Obaid Al</b:Middle>
          </b:Person>
        </b:NameList>
      </b:Author>
    </b:Author>
    <b:Title>UAE MILITARY</b:Title>
    <b:Year>2014</b:Year>
    <b:InternetSiteTitle>Canadian Forces  College,</b:InternetSiteTitle>
    <b:Pages>p.5</b:Pages>
    <b:City>Toronto</b:City>
    <b:Publisher>Canadian Forces College</b:Publisher>
    <b:RefOrder>32</b:RefOrder>
  </b:Source>
  <b:Source>
    <b:Tag>Uni1</b:Tag>
    <b:SourceType>InternetSite</b:SourceType>
    <b:Guid>{A16D3C7D-6780-479F-8C1F-C694A06F26F7}</b:Guid>
    <b:LCID>en-US</b:LCID>
    <b:Title>United Arab Emirates Land Forces military equipment and vehicles Emirati Army</b:Title>
    <b:Author>
      <b:Author>
        <b:NameList>
          <b:Person>
            <b:Last>Group</b:Last>
            <b:First>Army</b:First>
            <b:Middle>Recognition</b:Middle>
          </b:Person>
        </b:NameList>
      </b:Author>
    </b:Author>
    <b:Year>2023</b:Year>
    <b:ProductionCompany>Belgium</b:ProductionCompany>
    <b:URL>https://www.armyrecognition.com/united_arab_emirates_army_land_ground_forces_uk/united_arab_emirates_emirati_army_land_ground_forces_military_equipment_armoured_armored_vehicle_uk.html#chars</b:URL>
    <b:RefOrder>33</b:RefOrder>
  </b:Source>
  <b:Source>
    <b:Tag>Glo16</b:Tag>
    <b:SourceType>InternetSite</b:SourceType>
    <b:Guid>{BE7D3E06-EDE0-4B7D-8F6A-B5788CABA432}</b:Guid>
    <b:LCID>en-US</b:LCID>
    <b:Author>
      <b:Author>
        <b:NameList>
          <b:Person>
            <b:Last>Web</b:Last>
            <b:First>Global</b:First>
            <b:Middle>Security</b:Middle>
          </b:Person>
        </b:NameList>
      </b:Author>
    </b:Author>
    <b:Title>UAE Army Equipment</b:Title>
    <b:Year>2016</b:Year>
    <b:Month>12</b:Month>
    <b:Day>9</b:Day>
    <b:URL>https://www.globalsecurity.org/military/world/gulf/uae-army-equip.htm</b:URL>
    <b:RefOrder>34</b:RefOrder>
  </b:Source>
  <b:Source>
    <b:Tag>الج201</b:Tag>
    <b:SourceType>Book</b:SourceType>
    <b:Guid>{F765FC74-98B0-422E-804E-20C08BC3E9AB}</b:Guid>
    <b:LCID>ar-IQ</b:LCID>
    <b:Author>
      <b:Author>
        <b:Corporate>الجزائري, د.محمد نجاح محمد كاظم</b:Corporate>
      </b:Author>
    </b:Author>
    <b:Title>التوازنات الاستراتيجية الاقليمية ومستقبل الفاعلية الخليجية،ط1</b:Title>
    <b:Year>2020</b:Year>
    <b:City>بغداد</b:City>
    <b:Publisher>دار الكتب العلمية</b:Publisher>
    <b:Pages>ص 37-38.</b:Pages>
    <b:RefOrder>35</b:RefOrder>
  </b:Source>
  <b:Source>
    <b:Tag>دقح20</b:Tag>
    <b:SourceType>Book</b:SourceType>
    <b:Guid>{F470A59E-D953-428A-91FC-B2A44B7E068F}</b:Guid>
    <b:LCID>ar-IQ</b:LCID>
    <b:Title>التحديات الأمنية لدول مجلس التعاون الخليجي،ط1</b:Title>
    <b:Year>2020</b:Year>
    <b:City>بغداد</b:City>
    <b:Publisher>دار الكتب العلمية</b:Publisher>
    <b:Author>
      <b:Author>
        <b:Corporate>محمد, د.قحطان كاظم محمد ود.محمد نجاح</b:Corporate>
      </b:Author>
    </b:Author>
    <b:Pages>ص 169.</b:Pages>
    <b:RefOrder>36</b:RefOrder>
  </b:Source>
  <b:Source>
    <b:Tag>ساي19</b:Tag>
    <b:SourceType>BookSection</b:SourceType>
    <b:Guid>{7E4DB6FD-9596-4A38-A2A6-838329C82441}</b:Guid>
    <b:Title>الاتجاهات العالمية في عمليات نقل الاسلحة 2018</b:Title>
    <b:Year>2019</b:Year>
    <b:LCID>ar-IQ</b:LCID>
    <b:Author>
      <b:Author>
        <b:Corporate>وآخرون, سايمن</b:Corporate>
      </b:Author>
    </b:Author>
    <b:BookTitle>التسلح ونزع السلاح والأمن الدولي،ط1 ,ترجمة: عمر سعيد الايوبي وآخرون</b:BookTitle>
    <b:City>بيروت</b:City>
    <b:Publisher>مركز دراسات الوحدة العربية اصدارمعهد ستوكهولم لأبحاث السلام الدولي،</b:Publisher>
    <b:RefOrder>37</b:RefOrder>
  </b:Source>
  <b:Source>
    <b:Tag>ساي20</b:Tag>
    <b:SourceType>BookSection</b:SourceType>
    <b:Guid>{D29657A3-27B2-4417-82C8-39597A2A17C3}</b:Guid>
    <b:LCID>ar-IQ</b:LCID>
    <b:Author>
      <b:Author>
        <b:NameList>
          <b:Person>
            <b:Last>وآخرون</b:Last>
            <b:First>سايمن</b:First>
            <b:Middle>ت</b:Middle>
          </b:Person>
        </b:NameList>
      </b:Author>
    </b:Author>
    <b:Title> التطورات لدى المتلقين للاسلحة 2018</b:Title>
    <b:BookTitle>التسلح ونزع السلاح والأمن الدولي،ط1،اصدارمعهد ستوكهولم لأبحاث السلام الدولي،ترجمة: عمر سعيد الايوبي وآخرون</b:BookTitle>
    <b:Year>2020</b:Year>
    <b:City>بيروت</b:City>
    <b:Publisher>مركز دراسات الوحدة العربية</b:Publisher>
    <b:RefOrder>38</b:RefOrder>
  </b:Source>
  <b:Source>
    <b:Tag>الخ14</b:Tag>
    <b:SourceType>InternetSite</b:SourceType>
    <b:Guid>{3DB9CBE6-1DAD-4BAE-9346-D0A0C912EDBB}</b:Guid>
    <b:Title>نبذة عن الهيئة : الخدمة الوطنية في دولة الامارات العربية المتحدة</b:Title>
    <b:Year>2014</b:Year>
    <b:LCID>ar-IQ</b:LCID>
    <b:Author>
      <b:Author>
        <b:NameList>
          <b:Person>
            <b:Last>الاحتياطية</b:Last>
            <b:First>الخدمة</b:First>
            <b:Middle>الوطنية و</b:Middle>
          </b:Person>
        </b:NameList>
      </b:Author>
    </b:Author>
    <b:Month>مايو</b:Month>
    <b:Day>28</b:Day>
    <b:URL>https://www.uaensr.ae/about-us</b:URL>
    <b:RefOrder>27</b:RefOrder>
  </b:Source>
  <b:Source>
    <b:Tag>محم16</b:Tag>
    <b:SourceType>Book</b:SourceType>
    <b:Guid>{F36927AC-DA36-46BA-B642-C49ECCE76131}</b:Guid>
    <b:Title>الامكانات العسكرية لمجلس التعاون لدول الخليج الغربي بعد 2003،ط1</b:Title>
    <b:Year>2016</b:Year>
    <b:LCID>ar-IQ</b:LCID>
    <b:City>بيروت</b:City>
    <b:Publisher>دار البصائر</b:Publisher>
    <b:Author>
      <b:Author>
        <b:Corporate>الجزائري, محمد نجاح محمد كاظم</b:Corporate>
      </b:Author>
    </b:Author>
    <b:Pages>ص 90-91.</b:Pages>
    <b:RefOrder>39</b:RefOrder>
  </b:Source>
  <b:Source>
    <b:Tag>ابر97</b:Tag>
    <b:SourceType>Book</b:SourceType>
    <b:Guid>{45FBA8EC-04B5-4643-94D1-B750412E9A33}</b:Guid>
    <b:Author>
      <b:Author>
        <b:NameList>
          <b:Person>
            <b:Last>ابراهيمي</b:Last>
            <b:First>عبدالحميد</b:First>
          </b:Person>
        </b:NameList>
      </b:Author>
    </b:Author>
    <b:Title>العدالة الاجتماعية والتنمية في الاقتصاد الاسلامي</b:Title>
    <b:Year>1997</b:Year>
    <b:City>بيروت</b:City>
    <b:Publisher>مركز دراسات الوحدة العربية</b:Publisher>
    <b:Pages>ص9</b:Pages>
    <b:RefOrder>20</b:RefOrder>
  </b:Source>
  <b:Source>
    <b:Tag>الق</b:Tag>
    <b:SourceType>Book</b:SourceType>
    <b:Guid>{BE636AD6-13E5-4D00-AC12-6A174F86E483}</b:Guid>
    <b:BookTitle>اية (39)</b:BookTitle>
    <b:Pages>471</b:Pages>
    <b:Author>
      <b:Author>
        <b:Corporate>سورة غافر , 39</b:Corporate>
      </b:Author>
    </b:Author>
    <b:LCID>ar-IQ</b:LCID>
    <b:RefOrder>24</b:RefOrder>
  </b:Source>
  <b:Source>
    <b:Tag>جون12</b:Tag>
    <b:SourceType>Book</b:SourceType>
    <b:Guid>{AAEFD7F4-A877-44F9-AEE8-0DC4D2DAD819}</b:Guid>
    <b:Author>
      <b:Author>
        <b:NameList>
          <b:Person>
            <b:Last>جونستون</b:Last>
            <b:First>ديفيد</b:First>
          </b:Person>
        </b:NameList>
      </b:Author>
    </b:Author>
    <b:Title>مختصر تاريخ العدالة , ترجمة مصطفى ناصر</b:Title>
    <b:Year>2012</b:Year>
    <b:City>الكويت</b:City>
    <b:Publisher>المجلس الوطني للثقافة والفنون والآداب</b:Publisher>
    <b:Pages>238</b:Pages>
    <b:LCID>ar-IQ</b:LCID>
    <b:RefOrder>23</b:RefOrder>
  </b:Source>
  <b:Source>
    <b:Tag>الن18</b:Tag>
    <b:SourceType>Book</b:SourceType>
    <b:Guid>{36003880-0FB4-4355-BC63-DFF011E3726F}</b:Guid>
    <b:Title>بُناة الدولة</b:Title>
    <b:Year>2018</b:Year>
    <b:Pages>114</b:Pages>
    <b:LCID>ar-IQ</b:LCID>
    <b:Author>
      <b:Author>
        <b:Corporate>النحوي, حسن قاسم</b:Corporate>
      </b:Author>
    </b:Author>
    <b:City>بغداد</b:City>
    <b:Publisher>مؤسسة المصباح الثقافية</b:Publisher>
    <b:RefOrder>22</b:RefOrder>
  </b:Source>
  <b:Source>
    <b:Tag>عبد19</b:Tag>
    <b:SourceType>JournalArticle</b:SourceType>
    <b:Guid>{3E43113C-A231-4F0B-830B-661B36299140}</b:Guid>
    <b:LCID>ar-IQ</b:LCID>
    <b:Title>مفهوم العدالة الاجتماعية في ادبيات التنمية</b:Title>
    <b:Year>2019</b:Year>
    <b:City>الكويت</b:City>
    <b:Author>
      <b:Author>
        <b:Corporate>عبدالحميد, انجي</b:Corporate>
      </b:Author>
    </b:Author>
    <b:JournalName>المجلة الاجتماعية القومية</b:JournalName>
    <b:Pages>ص159</b:Pages>
    <b:Volume>3</b:Volume>
    <b:Issue>56</b:Issue>
    <b:RefOrder>21</b:RefOrder>
  </b:Source>
  <b:Source>
    <b:Tag>الل991</b:Tag>
    <b:SourceType>Book</b:SourceType>
    <b:Guid>{67D3CD19-B403-4732-963F-0CBDC6926DD7}</b:Guid>
    <b:Author>
      <b:Author>
        <b:Corporate>فتح الله, سعد حسين</b:Corporate>
      </b:Author>
    </b:Author>
    <b:Year>1999</b:Year>
    <b:LCID>ar-IQ</b:LCID>
    <b:Pages>ص86</b:Pages>
    <b:City>بيروت</b:City>
    <b:Title>التنمية المستقلة المتطلبات والاستراتيجيات والنتائج</b:Title>
    <b:Publisher>مركز دراسات الوحدة العربية</b:Publisher>
    <b:RefOrder>19</b:RefOrder>
  </b:Source>
  <b:Source>
    <b:Tag>دلي20</b:Tag>
    <b:SourceType>DocumentFromInternetSite</b:SourceType>
    <b:Guid>{49C42463-F287-4269-AA26-5C4CB8FB1558}</b:Guid>
    <b:Title>دليل ادماج مبادئ العدالة الاجتماعية في السياسات الانمائية</b:Title>
    <b:Year>2020</b:Year>
    <b:City>بيروت</b:City>
    <b:Publisher>الأمم المتحدة الاسكوا</b:Publisher>
    <b:Pages>ص18</b:Pages>
    <b:LCID>ar-IQ</b:LCID>
    <b:InternetSiteTitle>الأمم المتحدة الاسكوا</b:InternetSiteTitle>
    <b:Month>كانون الاول</b:Month>
    <b:URL>https://archive.unescwa.org/ar/publications/%D8%AF%D9%84%D9%8A%D9%84-%D8%A5%D8%AF%D9%85%D8%A7%D8%AC-%D9%85%D8%A8%D8%A7%D8%AF%D8%A6-%D8%A7%D9%84%D8%B9%D8%AF%D8%A7%D9%84%D8%A9-%D8%A7%D9%84%D8%A7%D8%AC%D8%AA%D9%85%D8%A7%D8%B9%D9%8A%D8%A9-%D8%A7%D9%84%D8%B3%D</b:URL>
    <b:Author>
      <b:Author>
        <b:NameList>
          <b:Person>
            <b:Last>الاسكوا</b:Last>
            <b:First>الأمم</b:First>
            <b:Middle>المتحدة</b:Middle>
          </b:Person>
        </b:NameList>
      </b:Author>
    </b:Author>
    <b:RefOrder>18</b:RefOrder>
  </b:Source>
  <b:Source>
    <b:Tag>الل99</b:Tag>
    <b:SourceType>Book</b:SourceType>
    <b:Guid>{78B5B074-393C-47F6-BFE5-F062E63A98C4}</b:Guid>
    <b:Author>
      <b:Author>
        <b:NameList>
          <b:Person>
            <b:Last>فتح الله</b:Last>
            <b:First>سعد</b:First>
            <b:Middle>حسين</b:Middle>
          </b:Person>
        </b:NameList>
      </b:Author>
    </b:Author>
    <b:Title>مركز دراسات الوحدة العربية</b:Title>
    <b:Year>1999</b:Year>
    <b:City>بيروت</b:City>
    <b:LCID>ar-IQ</b:LCID>
    <b:Pages>ص92</b:Pages>
    <b:Publisher>التنمية المستقلة (المتطلبات الاستراتيجية والنتائج) دراسة مقارنة</b:Publisher>
    <b:RefOrder>15</b:RefOrder>
  </b:Source>
  <b:Source>
    <b:Tag>عبد03</b:Tag>
    <b:SourceType>Book</b:SourceType>
    <b:Guid>{39C67B11-2893-4222-B210-F401A206C2B2}</b:Guid>
    <b:Author>
      <b:Author>
        <b:Corporate>عبدالرحمن, اسامة</b:Corporate>
      </b:Author>
    </b:Author>
    <b:Title>تنمية التخلف وادارة التنمية</b:Title>
    <b:Year>2003</b:Year>
    <b:City>بيروت</b:City>
    <b:Publisher>مركز دراسات الوحدة العربية</b:Publisher>
    <b:LCID>ar-IQ</b:LCID>
    <b:Pages>47</b:Pages>
    <b:RefOrder>16</b:RefOrder>
  </b:Source>
  <b:Source>
    <b:Tag>أمي01</b:Tag>
    <b:SourceType>Book</b:SourceType>
    <b:Guid>{D23C702A-95F0-41E2-B993-2ADAF1D01990}</b:Guid>
    <b:Author>
      <b:Author>
        <b:NameList>
          <b:Person>
            <b:Last>أمين</b:Last>
            <b:First>جلال</b:First>
          </b:Person>
        </b:NameList>
      </b:Author>
    </b:Author>
    <b:Title>العولمة والتنمية العربية</b:Title>
    <b:Year>2001</b:Year>
    <b:City>بيروت</b:City>
    <b:Publisher>مركز دراسات الوحدة العربية</b:Publisher>
    <b:Pages>ص122</b:Pages>
    <b:RefOrder>17</b:RefOrder>
  </b:Source>
  <b:Source>
    <b:Tag>الق95</b:Tag>
    <b:SourceType>Book</b:SourceType>
    <b:Guid>{EB6ED855-93A6-4577-A21F-FB32EC8F6312}</b:Guid>
    <b:LCID>ar-IQ</b:LCID>
    <b:Author>
      <b:Author>
        <b:Corporate>القصيفي, جورج</b:Corporate>
      </b:Author>
    </b:Author>
    <b:Title>التنمية البشرية في الوطن العربي</b:Title>
    <b:Year>1995</b:Year>
    <b:City>بيروت</b:City>
    <b:Publisher>مركز دراسات الوحدة العربية</b:Publisher>
    <b:Pages>85</b:Pages>
    <b:RefOrder>13</b:RefOrder>
  </b:Source>
  <b:Source>
    <b:Tag>عبد87</b:Tag>
    <b:SourceType>Book</b:SourceType>
    <b:Guid>{CE18A6D0-C857-409C-8252-E8EB54FDAD8A}</b:Guid>
    <b:LCID>ar-IQ</b:LCID>
    <b:Author>
      <b:Author>
        <b:Corporate>عبدالله, اسماعيل صبري</b:Corporate>
      </b:Author>
    </b:Author>
    <b:Title>التنمية المستقلة في الوطن العربي</b:Title>
    <b:Year>1987</b:Year>
    <b:City>بيروت</b:City>
    <b:Publisher>مركز دراسات الوحدة العربية</b:Publisher>
    <b:Pages>ص34</b:Pages>
    <b:RefOrder>14</b:RefOrder>
  </b:Source>
  <b:Source>
    <b:Tag>الع85</b:Tag>
    <b:SourceType>Book</b:SourceType>
    <b:Guid>{BD307FD8-D939-4001-B4F9-295F94FF3810}</b:Guid>
    <b:LCID>ar-IQ</b:LCID>
    <b:Author>
      <b:Author>
        <b:Corporate>العيسوي, ابراهيم</b:Corporate>
      </b:Author>
    </b:Author>
    <b:Title>التنمية العربية الواقع الراهن والمستقبل</b:Title>
    <b:Year>1985</b:Year>
    <b:City>بيروت</b:City>
    <b:Publisher>مركز دراسات الوحدة العربية</b:Publisher>
    <b:Pages>ص260</b:Pages>
    <b:RefOrder>12</b:RefOrder>
  </b:Source>
  <b:Source>
    <b:Tag>حسي85</b:Tag>
    <b:SourceType>Book</b:SourceType>
    <b:Guid>{C4DA2FBD-A8F7-41C9-ACA3-2D4E2B6A1CC2}</b:Guid>
    <b:Title>التنمية العربية (الواقع الراهن والمستقبل)</b:Title>
    <b:Year>1985</b:Year>
    <b:City>بيروت</b:City>
    <b:Publisher>مركز دراسات الوحدة العربية</b:Publisher>
    <b:Pages>ص 57</b:Pages>
    <b:Author>
      <b:Author>
        <b:NameList>
          <b:Person>
            <b:Last>المؤلفين</b:Last>
            <b:First>مجموعة</b:First>
            <b:Middle>من</b:Middle>
          </b:Person>
        </b:NameList>
      </b:Author>
    </b:Author>
    <b:LCID>ar-IQ</b:LCID>
    <b:RefOrder>11</b:RefOrder>
  </b:Source>
  <b:Source>
    <b:Tag>عبد11</b:Tag>
    <b:SourceType>Book</b:SourceType>
    <b:Guid>{32A06F9C-77A3-4288-A425-F841F8BB3F15}</b:Guid>
    <b:Author>
      <b:Author>
        <b:Corporate>الحسن, عبدالرحمن محمد</b:Corporate>
      </b:Author>
    </b:Author>
    <b:Title>التنمية المستدامة ومتطلبات تحقيقها، بحث مقدم لملتقى إستراتيجية الحكومة في القضاء على البطالة وتحقيق التنمية المستدامة</b:Title>
    <b:Year>2011</b:Year>
    <b:City>الجزائر</b:City>
    <b:Publisher>جامعة المسيلة</b:Publisher>
    <b:LCID>ar-IQ</b:LCID>
    <b:Pages>ص 9</b:Pages>
    <b:RefOrder>7</b:RefOrder>
  </b:Source>
  <b:Source>
    <b:Tag>فضل</b:Tag>
    <b:SourceType>JournalArticle</b:SourceType>
    <b:Guid>{081B9556-A362-4F37-A27A-9B936CD7D382}</b:Guid>
    <b:LCID>ar-IQ</b:LCID>
    <b:Author>
      <b:Author>
        <b:Corporate>فضلي, نادر فاضل عباس</b:Corporate>
      </b:Author>
    </b:Author>
    <b:Title>التجربة التنموية في ماليزيا</b:Title>
    <b:JournalName>الدراسات الدولية</b:JournalName>
    <b:Pages>ص 161</b:Pages>
    <b:Issue>54</b:Issue>
    <b:Year>2012</b:Year>
    <b:RefOrder>10</b:RefOrder>
  </b:Source>
  <b:Source>
    <b:Tag>عبد20</b:Tag>
    <b:SourceType>JournalArticle</b:SourceType>
    <b:Guid>{2795112B-699B-439A-89DB-C872A22234D4}</b:Guid>
    <b:LCID>ar-IQ</b:LCID>
    <b:Title>تطور مفهوم التنمية المستدامة وابعاده ونتائجه</b:Title>
    <b:Year>2020</b:Year>
    <b:Author>
      <b:Author>
        <b:Corporate>عبدالغني, محمد فتحي</b:Corporate>
      </b:Author>
    </b:Author>
    <b:JournalName>المجلة العلمية للاقتصاد والتجارة</b:JournalName>
    <b:Pages>ص 425</b:Pages>
    <b:Volume>37</b:Volume>
    <b:RefOrder>9</b:RefOrder>
  </b:Source>
  <b:Source>
    <b:Tag>سعا94</b:Tag>
    <b:SourceType>Book</b:SourceType>
    <b:Guid>{A467E788-26FB-4CF2-A702-0B7C74289236}</b:Guid>
    <b:LCID>ar-IQ</b:LCID>
    <b:Author>
      <b:Author>
        <b:Corporate>العوضي, سعاد عبدالله</b:Corporate>
      </b:Author>
    </b:Author>
    <b:Title>البيئة والتنمية المستدامة</b:Title>
    <b:Year>1994</b:Year>
    <b:City>الكويت</b:City>
    <b:Publisher>الجمعية الكويتية لحماية البيئة</b:Publisher>
    <b:Pages>ص 22</b:Pages>
    <b:RefOrder>8</b:RefOrder>
  </b:Source>
  <b:Source>
    <b:Tag>علي00</b:Tag>
    <b:SourceType>Book</b:SourceType>
    <b:Guid>{449F6BDF-A630-446A-B5DE-4D61BB5A2EF1}</b:Guid>
    <b:LCID>ar-IQ</b:LCID>
    <b:Author>
      <b:Author>
        <b:Corporate>البنا, علي</b:Corporate>
      </b:Author>
    </b:Author>
    <b:Title>المشكلات البيئية وصيانة الموارد الطبيعية</b:Title>
    <b:Year>2000</b:Year>
    <b:City>القاهرة</b:City>
    <b:Publisher>دار الفكر العربي</b:Publisher>
    <b:Pages>ص 87</b:Pages>
    <b:RefOrder>6</b:RefOrder>
  </b:Source>
  <b:Source>
    <b:Tag>ص5ن88</b:Tag>
    <b:SourceType>Book</b:SourceType>
    <b:Guid>{143CB435-9F95-4782-914B-627FFC27E49C}</b:Guid>
    <b:LCID>ar-IQ</b:LCID>
    <b:Author>
      <b:Author>
        <b:Corporate>مسعد, نيفين عبدالمنعم</b:Corporate>
      </b:Author>
    </b:Author>
    <b:Title>الاقليات والاستقرار السياسي في الوطن العربي</b:Title>
    <b:Year>1988</b:Year>
    <b:City>القاهرة</b:City>
    <b:Publisher>مكتبة النهضة</b:Publisher>
    <b:Pages>ص 5 </b:Pages>
    <b:RefOrder>5</b:RefOrder>
  </b:Source>
  <b:Source>
    <b:Tag>ثام02</b:Tag>
    <b:SourceType>Book</b:SourceType>
    <b:Guid>{22FC8F40-481E-4430-8A40-BF0D4D45527E}</b:Guid>
    <b:LCID>ar-IQ</b:LCID>
    <b:Author>
      <b:Author>
        <b:Corporate>الخزرجي, ثامر كامل محمد</b:Corporate>
      </b:Author>
    </b:Author>
    <b:Title>النظم السياسية الحديثة والسياسات العامة (دراسة معاصرة في استراتيجية ادارة السلطة)</b:Title>
    <b:Year>2002</b:Year>
    <b:City>عمان</b:City>
    <b:Publisher>دار مجدلاوي للنشر والتوزيع</b:Publisher>
    <b:Pages>ص 181</b:Pages>
    <b:RefOrder>4</b:RefOrder>
  </b:Source>
  <b:Source>
    <b:Tag>صمو</b:Tag>
    <b:SourceType>Book</b:SourceType>
    <b:Guid>{484AB84E-3698-4191-8E94-A1994226E8D3}</b:Guid>
    <b:Title>النظام السياسي لمجتمعات متغيرة، ترجمة سمية فلو عبود</b:Title>
    <b:Pages>ص 60</b:Pages>
    <b:Author>
      <b:Author>
        <b:Corporate>هانتنكتون, صموئيل</b:Corporate>
      </b:Author>
    </b:Author>
    <b:City>بيروت</b:City>
    <b:Publisher>دار الساقي</b:Publisher>
    <b:Year>1993</b:Year>
    <b:LCID>ar-IQ</b:LCID>
    <b:RefOrder>3</b:RefOrder>
  </b:Source>
  <b:Source>
    <b:Tag>Placeholder1</b:Tag>
    <b:SourceType>JournalArticle</b:SourceType>
    <b:Guid>{807B35B0-1FBB-4620-AB6B-57EA2A85762A}</b:Guid>
    <b:Title>الاستقرار السياسي قراءة في المفهوم والغايات</b:Title>
    <b:Year>2016</b:Year>
    <b:Publisher>مجلة دفاتر السياسة والقانون</b:Publisher>
    <b:Author>
      <b:Author>
        <b:Corporate>بوعافية, محمد الصالح</b:Corporate>
      </b:Author>
    </b:Author>
    <b:Pages>ص 310</b:Pages>
    <b:LCID>ar-IQ</b:LCID>
    <b:Issue>العدد. 15</b:Issue>
    <b:RefOrder>2</b:RefOrder>
  </b:Source>
  <b:Source>
    <b:Tag>ابن81</b:Tag>
    <b:SourceType>BookSection</b:SourceType>
    <b:Guid>{BD296B1A-10C7-4519-8EFF-6ECBA88FCE0E}</b:Guid>
    <b:LCID>ar-IQ</b:LCID>
    <b:Author>
      <b:Author>
        <b:Corporate>منظور, ابن</b:Corporate>
      </b:Author>
    </b:Author>
    <b:Title>لسان العرب</b:Title>
    <b:Year>1981</b:Year>
    <b:City>القاهرة</b:City>
    <b:Publisher>دار المعارف</b:Publisher>
    <b:BookTitle>ج4</b:BookTitle>
    <b:Pages>ص 375 </b:Pages>
    <b:RefOrder>1</b:RefOrder>
  </b:Source>
</b:Sources>
</file>

<file path=customXml/itemProps1.xml><?xml version="1.0" encoding="utf-8"?>
<ds:datastoreItem xmlns:ds="http://schemas.openxmlformats.org/officeDocument/2006/customXml" ds:itemID="{85EA677B-F485-45DE-ACCA-20E2F31C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1064</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Al-Qaisar Technologies</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zaydon</cp:lastModifiedBy>
  <cp:revision>250</cp:revision>
  <cp:lastPrinted>2023-04-25T16:40:00Z</cp:lastPrinted>
  <dcterms:created xsi:type="dcterms:W3CDTF">2023-06-30T09:37:00Z</dcterms:created>
  <dcterms:modified xsi:type="dcterms:W3CDTF">2023-08-12T15:29:00Z</dcterms:modified>
</cp:coreProperties>
</file>